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8" w:rsidRPr="00DB45AE" w:rsidRDefault="00CB6F78" w:rsidP="001A2E46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 w:rsidRPr="000F6B48">
        <w:rPr>
          <w:b/>
          <w:sz w:val="32"/>
          <w:szCs w:val="32"/>
        </w:rPr>
        <w:t>Hazard Analysis and Critical Control Points</w:t>
      </w:r>
      <w:r w:rsidRPr="00703C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126808" w:rsidRPr="00DB45AE">
        <w:rPr>
          <w:b/>
          <w:sz w:val="32"/>
          <w:szCs w:val="32"/>
        </w:rPr>
        <w:t>HACCP</w:t>
      </w:r>
      <w:r>
        <w:rPr>
          <w:b/>
          <w:sz w:val="32"/>
          <w:szCs w:val="32"/>
        </w:rPr>
        <w:t>)</w:t>
      </w:r>
      <w:r w:rsidR="00126808" w:rsidRPr="00DB45AE">
        <w:rPr>
          <w:b/>
          <w:sz w:val="32"/>
          <w:szCs w:val="32"/>
        </w:rPr>
        <w:t xml:space="preserve"> </w:t>
      </w:r>
      <w:r w:rsidR="00202596">
        <w:rPr>
          <w:b/>
          <w:sz w:val="32"/>
          <w:szCs w:val="32"/>
        </w:rPr>
        <w:t>Sous Vide</w:t>
      </w:r>
      <w:r w:rsidR="00961F70">
        <w:rPr>
          <w:b/>
          <w:sz w:val="32"/>
          <w:szCs w:val="32"/>
        </w:rPr>
        <w:t xml:space="preserve"> (without a variance) </w:t>
      </w:r>
      <w:r w:rsidR="00404AC9">
        <w:rPr>
          <w:b/>
          <w:sz w:val="32"/>
          <w:szCs w:val="32"/>
        </w:rPr>
        <w:t>Template</w:t>
      </w:r>
    </w:p>
    <w:p w:rsidR="00023B31" w:rsidRPr="00CB6F78" w:rsidRDefault="00023B31" w:rsidP="001A2E46">
      <w:pPr>
        <w:suppressAutoHyphens/>
        <w:rPr>
          <w:sz w:val="24"/>
          <w:szCs w:val="24"/>
        </w:rPr>
      </w:pPr>
      <w:r w:rsidRPr="00CB6F78">
        <w:rPr>
          <w:b/>
          <w:sz w:val="24"/>
          <w:szCs w:val="24"/>
        </w:rPr>
        <w:t>Facility Name</w:t>
      </w:r>
      <w:r w:rsidR="00566331" w:rsidRPr="00CB6F78">
        <w:rPr>
          <w:b/>
          <w:sz w:val="24"/>
          <w:szCs w:val="24"/>
        </w:rPr>
        <w:t>:</w:t>
      </w:r>
      <w:r w:rsidR="00BC2435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48262431"/>
          <w:placeholder>
            <w:docPart w:val="DefaultPlaceholder_1082065158"/>
          </w:placeholder>
        </w:sdtPr>
        <w:sdtEndPr/>
        <w:sdtContent>
          <w:r w:rsidR="00F60C94" w:rsidRPr="00CB6F78">
            <w:rPr>
              <w:sz w:val="24"/>
              <w:szCs w:val="24"/>
            </w:rPr>
            <w:t>Enter Facility Name Here</w:t>
          </w:r>
        </w:sdtContent>
      </w:sdt>
      <w:r w:rsidR="008863CD" w:rsidRPr="00CB6F78">
        <w:rPr>
          <w:b/>
          <w:sz w:val="24"/>
          <w:szCs w:val="24"/>
        </w:rPr>
        <w:tab/>
      </w:r>
      <w:r w:rsidR="008863CD" w:rsidRPr="00CB6F78">
        <w:rPr>
          <w:b/>
          <w:sz w:val="24"/>
          <w:szCs w:val="24"/>
        </w:rPr>
        <w:tab/>
      </w:r>
      <w:r w:rsidR="00566331" w:rsidRPr="00CB6F78">
        <w:rPr>
          <w:b/>
          <w:sz w:val="24"/>
          <w:szCs w:val="24"/>
        </w:rPr>
        <w:t xml:space="preserve">Facility </w:t>
      </w:r>
      <w:r w:rsidRPr="00CB6F78">
        <w:rPr>
          <w:b/>
          <w:sz w:val="24"/>
          <w:szCs w:val="24"/>
        </w:rPr>
        <w:t>Address</w:t>
      </w:r>
      <w:r w:rsidR="00566331" w:rsidRPr="00CB6F78">
        <w:rPr>
          <w:b/>
          <w:sz w:val="24"/>
          <w:szCs w:val="24"/>
        </w:rPr>
        <w:t xml:space="preserve">: </w:t>
      </w:r>
      <w:r w:rsidR="00F60C94" w:rsidRPr="00CB6F7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317646"/>
          <w:placeholder>
            <w:docPart w:val="DefaultPlaceholder_1082065158"/>
          </w:placeholder>
        </w:sdtPr>
        <w:sdtEndPr/>
        <w:sdtContent>
          <w:r w:rsidR="00F60C94" w:rsidRPr="00CB6F78">
            <w:rPr>
              <w:sz w:val="24"/>
              <w:szCs w:val="24"/>
            </w:rPr>
            <w:t>Enter Facility Address Here</w:t>
          </w:r>
        </w:sdtContent>
      </w:sdt>
    </w:p>
    <w:p w:rsidR="00023B31" w:rsidRPr="00CB6F78" w:rsidRDefault="00F35287" w:rsidP="001A2E46">
      <w:pPr>
        <w:suppressAutoHyphens/>
        <w:rPr>
          <w:b/>
          <w:sz w:val="24"/>
          <w:szCs w:val="24"/>
        </w:rPr>
      </w:pPr>
      <w:r w:rsidRPr="00CB6F78">
        <w:rPr>
          <w:b/>
          <w:sz w:val="24"/>
          <w:szCs w:val="24"/>
        </w:rPr>
        <w:t>Primary Contact</w:t>
      </w:r>
      <w:r w:rsidR="00566331" w:rsidRPr="00CB6F78">
        <w:rPr>
          <w:b/>
          <w:sz w:val="24"/>
          <w:szCs w:val="24"/>
        </w:rPr>
        <w:t xml:space="preserve">: </w:t>
      </w:r>
      <w:r w:rsidR="00BC2435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8643448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F60C94" w:rsidRPr="00CB6F78">
            <w:rPr>
              <w:sz w:val="24"/>
              <w:szCs w:val="24"/>
            </w:rPr>
            <w:t>Enter Primary Contact Here</w:t>
          </w:r>
        </w:sdtContent>
      </w:sdt>
      <w:r w:rsidR="00D263BB">
        <w:rPr>
          <w:b/>
          <w:sz w:val="24"/>
          <w:szCs w:val="24"/>
        </w:rPr>
        <w:tab/>
      </w:r>
      <w:r w:rsidRPr="00CB6F78">
        <w:rPr>
          <w:b/>
          <w:sz w:val="24"/>
          <w:szCs w:val="24"/>
        </w:rPr>
        <w:t>Emai</w:t>
      </w:r>
      <w:r w:rsidR="00566331" w:rsidRPr="00CB6F78">
        <w:rPr>
          <w:b/>
          <w:sz w:val="24"/>
          <w:szCs w:val="24"/>
        </w:rPr>
        <w:t>l:</w:t>
      </w:r>
      <w:r w:rsidR="00BC2435">
        <w:rPr>
          <w:b/>
          <w:sz w:val="24"/>
          <w:szCs w:val="24"/>
        </w:rPr>
        <w:t xml:space="preserve"> </w:t>
      </w:r>
      <w:r w:rsidR="00566331" w:rsidRPr="00CB6F7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5803077"/>
          <w:placeholder>
            <w:docPart w:val="DefaultPlaceholder_1082065158"/>
          </w:placeholder>
        </w:sdtPr>
        <w:sdtEndPr/>
        <w:sdtContent>
          <w:r w:rsidR="00F60C94" w:rsidRPr="00CB6F78">
            <w:rPr>
              <w:sz w:val="24"/>
              <w:szCs w:val="24"/>
            </w:rPr>
            <w:t>Enter Email Here</w:t>
          </w:r>
        </w:sdtContent>
      </w:sdt>
      <w:r w:rsidR="00CB6F78">
        <w:rPr>
          <w:b/>
          <w:sz w:val="24"/>
          <w:szCs w:val="24"/>
        </w:rPr>
        <w:tab/>
      </w:r>
      <w:r w:rsidR="00B37CD9" w:rsidRPr="00CB6F78">
        <w:rPr>
          <w:b/>
          <w:sz w:val="24"/>
          <w:szCs w:val="24"/>
        </w:rPr>
        <w:t>Ph</w:t>
      </w:r>
      <w:r w:rsidRPr="00CB6F78">
        <w:rPr>
          <w:b/>
          <w:sz w:val="24"/>
          <w:szCs w:val="24"/>
        </w:rPr>
        <w:t>one</w:t>
      </w:r>
      <w:r w:rsidR="008863CD" w:rsidRPr="00CB6F78">
        <w:rPr>
          <w:b/>
          <w:sz w:val="24"/>
          <w:szCs w:val="24"/>
        </w:rPr>
        <w:t xml:space="preserve">: </w:t>
      </w:r>
      <w:r w:rsidR="00BC243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07596196"/>
          <w:placeholder>
            <w:docPart w:val="DefaultPlaceholder_1082065158"/>
          </w:placeholder>
        </w:sdtPr>
        <w:sdtEndPr/>
        <w:sdtContent>
          <w:r w:rsidR="00F60C94" w:rsidRPr="00CB6F78">
            <w:rPr>
              <w:sz w:val="24"/>
              <w:szCs w:val="24"/>
            </w:rPr>
            <w:t>Enter Phone Here</w:t>
          </w:r>
        </w:sdtContent>
      </w:sdt>
      <w:r w:rsidR="00D263BB">
        <w:rPr>
          <w:b/>
          <w:sz w:val="24"/>
          <w:szCs w:val="24"/>
        </w:rPr>
        <w:tab/>
      </w:r>
      <w:r w:rsidR="00566331" w:rsidRPr="00CB6F78">
        <w:rPr>
          <w:b/>
          <w:sz w:val="24"/>
          <w:szCs w:val="24"/>
        </w:rPr>
        <w:t>Date</w:t>
      </w:r>
      <w:r w:rsidR="008863CD" w:rsidRPr="00CB6F78">
        <w:rPr>
          <w:b/>
          <w:sz w:val="24"/>
          <w:szCs w:val="24"/>
        </w:rPr>
        <w:t>:</w:t>
      </w:r>
      <w:r w:rsidR="00F60C94" w:rsidRPr="00CB6F7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67598901"/>
          <w:placeholder>
            <w:docPart w:val="30D3FDABB3E14E22B56676EA9C2E6B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0C94" w:rsidRPr="00CB6F78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AF3618" w:rsidRPr="00566331" w:rsidRDefault="00997EE7" w:rsidP="001A2E46">
      <w:pPr>
        <w:suppressAutoHyphens/>
        <w:spacing w:after="0"/>
        <w:rPr>
          <w:sz w:val="28"/>
          <w:szCs w:val="24"/>
        </w:rPr>
      </w:pPr>
      <w:r w:rsidRPr="00566331">
        <w:rPr>
          <w:b/>
          <w:sz w:val="28"/>
          <w:szCs w:val="24"/>
        </w:rPr>
        <w:t xml:space="preserve">Table A: </w:t>
      </w:r>
      <w:r w:rsidR="00AF3618" w:rsidRPr="00566331">
        <w:rPr>
          <w:b/>
          <w:sz w:val="28"/>
          <w:szCs w:val="24"/>
        </w:rPr>
        <w:t>HACCP Team Members</w:t>
      </w:r>
      <w:r w:rsidR="00AF3618" w:rsidRPr="00566331">
        <w:rPr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F3618" w:rsidRPr="00DB45AE" w:rsidTr="006725F9"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HACCP Responsibilities</w:t>
            </w: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F3618" w:rsidRPr="00DB45AE" w:rsidTr="00AF3618"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AF3618" w:rsidRPr="00DB45AE" w:rsidRDefault="00AF3618" w:rsidP="001A2E46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AF3618" w:rsidRPr="00DB45AE" w:rsidRDefault="00AF3618" w:rsidP="001A2E46">
      <w:pPr>
        <w:suppressAutoHyphens/>
        <w:spacing w:after="0"/>
        <w:rPr>
          <w:b/>
          <w:sz w:val="24"/>
          <w:szCs w:val="24"/>
        </w:rPr>
      </w:pPr>
    </w:p>
    <w:p w:rsidR="00AF3618" w:rsidRPr="006725F9" w:rsidRDefault="00AF3618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1</w:t>
      </w:r>
      <w:r w:rsidR="00F6553C" w:rsidRPr="006725F9">
        <w:rPr>
          <w:b/>
          <w:sz w:val="28"/>
          <w:szCs w:val="24"/>
        </w:rPr>
        <w:t xml:space="preserve">: </w:t>
      </w:r>
      <w:r w:rsidRPr="006725F9">
        <w:rPr>
          <w:b/>
          <w:sz w:val="28"/>
          <w:szCs w:val="24"/>
        </w:rPr>
        <w:t>Prerequisite Programs</w:t>
      </w:r>
    </w:p>
    <w:p w:rsidR="00AF3618" w:rsidRPr="00DB45AE" w:rsidRDefault="00F6553C" w:rsidP="001A2E46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AF3618" w:rsidRPr="00DB45AE">
        <w:rPr>
          <w:sz w:val="24"/>
          <w:szCs w:val="24"/>
        </w:rPr>
        <w:t xml:space="preserve">he </w:t>
      </w:r>
      <w:r w:rsidR="000F6C75">
        <w:rPr>
          <w:sz w:val="24"/>
          <w:szCs w:val="24"/>
        </w:rPr>
        <w:t>s</w:t>
      </w:r>
      <w:r w:rsidR="00AF3618" w:rsidRPr="00DB45AE">
        <w:rPr>
          <w:sz w:val="24"/>
          <w:szCs w:val="24"/>
        </w:rPr>
        <w:t xml:space="preserve">tandard </w:t>
      </w:r>
      <w:r w:rsidR="000F6C75">
        <w:rPr>
          <w:sz w:val="24"/>
          <w:szCs w:val="24"/>
        </w:rPr>
        <w:t>o</w:t>
      </w:r>
      <w:r w:rsidR="00AF3618" w:rsidRPr="00DB45AE">
        <w:rPr>
          <w:sz w:val="24"/>
          <w:szCs w:val="24"/>
        </w:rPr>
        <w:t xml:space="preserve">perating </w:t>
      </w:r>
      <w:r w:rsidR="000F6C75">
        <w:rPr>
          <w:sz w:val="24"/>
          <w:szCs w:val="24"/>
        </w:rPr>
        <w:t>p</w:t>
      </w:r>
      <w:r w:rsidR="00AF3618" w:rsidRPr="00DB45AE">
        <w:rPr>
          <w:sz w:val="24"/>
          <w:szCs w:val="24"/>
        </w:rPr>
        <w:t xml:space="preserve">rocedures (SOPs) </w:t>
      </w:r>
      <w:r w:rsidR="00FF0FC9">
        <w:rPr>
          <w:sz w:val="24"/>
          <w:szCs w:val="24"/>
        </w:rPr>
        <w:t xml:space="preserve">selected </w:t>
      </w:r>
      <w:r w:rsidR="00566331">
        <w:rPr>
          <w:sz w:val="24"/>
          <w:szCs w:val="24"/>
        </w:rPr>
        <w:t xml:space="preserve">below </w:t>
      </w:r>
      <w:r w:rsidR="00AF3618" w:rsidRPr="00DB45AE">
        <w:rPr>
          <w:sz w:val="24"/>
          <w:szCs w:val="24"/>
        </w:rPr>
        <w:t xml:space="preserve">apply to this HACCP </w:t>
      </w:r>
      <w:r w:rsidR="000F6C75">
        <w:rPr>
          <w:sz w:val="24"/>
          <w:szCs w:val="24"/>
        </w:rPr>
        <w:t>p</w:t>
      </w:r>
      <w:r w:rsidR="00AF3618" w:rsidRPr="00DB45AE">
        <w:rPr>
          <w:sz w:val="24"/>
          <w:szCs w:val="24"/>
        </w:rPr>
        <w:t>lan</w:t>
      </w:r>
      <w:r w:rsidR="000F6C75">
        <w:rPr>
          <w:sz w:val="24"/>
          <w:szCs w:val="24"/>
        </w:rPr>
        <w:t xml:space="preserve"> and </w:t>
      </w:r>
      <w:r w:rsidRPr="006725F9">
        <w:rPr>
          <w:sz w:val="24"/>
          <w:szCs w:val="24"/>
        </w:rPr>
        <w:t>are attached</w:t>
      </w:r>
      <w:r w:rsidR="00FF0FC9">
        <w:rPr>
          <w:sz w:val="24"/>
          <w:szCs w:val="24"/>
        </w:rPr>
        <w:t>:</w:t>
      </w:r>
    </w:p>
    <w:p w:rsidR="00AF3618" w:rsidRPr="00DB45AE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9391981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618" w:rsidRPr="00DB45AE">
        <w:rPr>
          <w:sz w:val="24"/>
          <w:szCs w:val="24"/>
        </w:rPr>
        <w:t xml:space="preserve"> </w:t>
      </w:r>
      <w:r w:rsidR="00AF3618" w:rsidRPr="00DB45AE">
        <w:rPr>
          <w:rFonts w:cs="Times New Roman"/>
          <w:color w:val="000000"/>
          <w:sz w:val="24"/>
          <w:szCs w:val="24"/>
        </w:rPr>
        <w:t>Cleaning and Sanitizing Food Contact Surfaces</w:t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204586779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F3618" w:rsidRPr="00DB45AE">
        <w:rPr>
          <w:rFonts w:cs="Times New Roman"/>
          <w:color w:val="000000"/>
          <w:sz w:val="24"/>
          <w:szCs w:val="24"/>
        </w:rPr>
        <w:t xml:space="preserve"> Co</w:t>
      </w:r>
      <w:r w:rsidR="00DA6F4A">
        <w:rPr>
          <w:rFonts w:cs="Times New Roman"/>
          <w:color w:val="000000"/>
          <w:sz w:val="24"/>
          <w:szCs w:val="24"/>
        </w:rPr>
        <w:t xml:space="preserve">ntrolling Time and Temperature </w:t>
      </w:r>
      <w:r w:rsidR="00CB6F78">
        <w:rPr>
          <w:rFonts w:cs="Times New Roman"/>
          <w:color w:val="000000"/>
          <w:sz w:val="24"/>
          <w:szCs w:val="24"/>
        </w:rPr>
        <w:t>d</w:t>
      </w:r>
      <w:r w:rsidR="00AF3618" w:rsidRPr="00DB45AE">
        <w:rPr>
          <w:rFonts w:cs="Times New Roman"/>
          <w:color w:val="000000"/>
          <w:sz w:val="24"/>
          <w:szCs w:val="24"/>
        </w:rPr>
        <w:t>uring Preparation</w:t>
      </w:r>
    </w:p>
    <w:p w:rsidR="00AF3618" w:rsidRPr="00DB45AE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96840373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F3618" w:rsidRPr="00DB45AE">
        <w:rPr>
          <w:rFonts w:cs="Times New Roman"/>
          <w:color w:val="000000"/>
          <w:sz w:val="24"/>
          <w:szCs w:val="24"/>
        </w:rPr>
        <w:t xml:space="preserve"> Cooking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CB6F78">
        <w:rPr>
          <w:rFonts w:cs="Times New Roman"/>
          <w:color w:val="000000"/>
          <w:sz w:val="24"/>
          <w:szCs w:val="24"/>
        </w:rPr>
        <w:t>*</w:t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AF3618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8E141C" w:rsidRPr="00DB45AE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68975305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Cooling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CB6F78">
        <w:rPr>
          <w:rFonts w:cs="Times New Roman"/>
          <w:color w:val="000000"/>
          <w:sz w:val="24"/>
          <w:szCs w:val="24"/>
        </w:rPr>
        <w:t>*</w:t>
      </w:r>
    </w:p>
    <w:p w:rsidR="008E141C" w:rsidRPr="00DB45AE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52524562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Date Marking and Ready-to</w:t>
      </w:r>
      <w:r w:rsidR="00E73DD4">
        <w:rPr>
          <w:rFonts w:cs="Times New Roman"/>
          <w:color w:val="000000"/>
          <w:sz w:val="24"/>
          <w:szCs w:val="24"/>
        </w:rPr>
        <w:t>-Eat, PHF/TCS</w:t>
      </w:r>
      <w:r w:rsidR="00CB6F78">
        <w:rPr>
          <w:rFonts w:cs="Times New Roman"/>
          <w:color w:val="000000"/>
          <w:sz w:val="24"/>
          <w:szCs w:val="24"/>
        </w:rPr>
        <w:t>*</w:t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6256720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Handling a Food Recall</w:t>
      </w:r>
    </w:p>
    <w:p w:rsidR="008E141C" w:rsidRPr="00DB45AE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82770765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Cold Holding </w:t>
      </w:r>
      <w:r w:rsidR="00E73DD4">
        <w:rPr>
          <w:rFonts w:cs="Times New Roman"/>
          <w:color w:val="000000"/>
          <w:sz w:val="24"/>
          <w:szCs w:val="24"/>
        </w:rPr>
        <w:t>PHF/TCS</w:t>
      </w:r>
      <w:r w:rsidR="00CB6F78">
        <w:rPr>
          <w:rFonts w:cs="Times New Roman"/>
          <w:color w:val="000000"/>
          <w:sz w:val="24"/>
          <w:szCs w:val="24"/>
        </w:rPr>
        <w:t>*</w:t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204142468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Personal Hygiene</w:t>
      </w:r>
      <w:r w:rsidR="00DF0D58">
        <w:rPr>
          <w:rFonts w:cs="Times New Roman"/>
          <w:color w:val="000000"/>
          <w:sz w:val="24"/>
          <w:szCs w:val="24"/>
        </w:rPr>
        <w:t xml:space="preserve"> and Hand</w:t>
      </w:r>
      <w:r w:rsidR="000F6C75">
        <w:rPr>
          <w:rFonts w:cs="Times New Roman"/>
          <w:color w:val="000000"/>
          <w:sz w:val="24"/>
          <w:szCs w:val="24"/>
        </w:rPr>
        <w:t>w</w:t>
      </w:r>
      <w:r w:rsidR="00DF0D58">
        <w:rPr>
          <w:rFonts w:cs="Times New Roman"/>
          <w:color w:val="000000"/>
          <w:sz w:val="24"/>
          <w:szCs w:val="24"/>
        </w:rPr>
        <w:t>ashing</w:t>
      </w:r>
    </w:p>
    <w:p w:rsidR="008E141C" w:rsidRPr="00DB45AE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819578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Preventing Cross</w:t>
      </w:r>
      <w:r w:rsidR="000F6C75">
        <w:rPr>
          <w:rFonts w:cs="Times New Roman"/>
          <w:color w:val="000000"/>
          <w:sz w:val="24"/>
          <w:szCs w:val="24"/>
        </w:rPr>
        <w:t>-</w:t>
      </w:r>
      <w:r w:rsidR="008E141C" w:rsidRPr="00DB45AE">
        <w:rPr>
          <w:rFonts w:cs="Times New Roman"/>
          <w:color w:val="000000"/>
          <w:sz w:val="24"/>
          <w:szCs w:val="24"/>
        </w:rPr>
        <w:t xml:space="preserve">Contamination </w:t>
      </w:r>
      <w:r w:rsidR="00CB6F78">
        <w:rPr>
          <w:rFonts w:cs="Times New Roman"/>
          <w:color w:val="000000"/>
          <w:sz w:val="24"/>
          <w:szCs w:val="24"/>
        </w:rPr>
        <w:t>d</w:t>
      </w:r>
      <w:r w:rsidR="00CB49FB" w:rsidRPr="00DB45AE">
        <w:rPr>
          <w:rFonts w:cs="Times New Roman"/>
          <w:color w:val="000000"/>
          <w:sz w:val="24"/>
          <w:szCs w:val="24"/>
        </w:rPr>
        <w:t>uring</w:t>
      </w:r>
      <w:r w:rsidR="008E141C" w:rsidRPr="00DB45AE">
        <w:rPr>
          <w:rFonts w:cs="Times New Roman"/>
          <w:color w:val="000000"/>
          <w:sz w:val="24"/>
          <w:szCs w:val="24"/>
        </w:rPr>
        <w:t xml:space="preserve"> Storage and Prep</w:t>
      </w:r>
      <w:r w:rsidR="00CB49FB" w:rsidRPr="00DB45A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11548165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Receiving Deliveries</w:t>
      </w:r>
    </w:p>
    <w:p w:rsidR="008E141C" w:rsidRDefault="00B7138C" w:rsidP="001A2E46">
      <w:pPr>
        <w:suppressAutoHyphens/>
        <w:spacing w:after="0" w:line="240" w:lineRule="auto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98289386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Reheating </w:t>
      </w:r>
      <w:r w:rsidR="00E73DD4">
        <w:rPr>
          <w:rFonts w:cs="Times New Roman"/>
          <w:color w:val="000000"/>
          <w:sz w:val="24"/>
          <w:szCs w:val="24"/>
        </w:rPr>
        <w:t>PHF</w:t>
      </w:r>
      <w:r w:rsidR="009E4D75">
        <w:rPr>
          <w:rFonts w:cs="Times New Roman"/>
          <w:color w:val="000000"/>
          <w:sz w:val="24"/>
          <w:szCs w:val="24"/>
        </w:rPr>
        <w:t>/TCS</w:t>
      </w:r>
      <w:r w:rsidR="00CB6F78">
        <w:rPr>
          <w:rFonts w:cs="Times New Roman"/>
          <w:color w:val="000000"/>
          <w:sz w:val="24"/>
          <w:szCs w:val="24"/>
        </w:rPr>
        <w:t>*</w:t>
      </w:r>
      <w:r w:rsidR="009E4D75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E73DD4">
        <w:rPr>
          <w:rFonts w:cs="Times New Roman"/>
          <w:color w:val="000000"/>
          <w:sz w:val="24"/>
          <w:szCs w:val="24"/>
        </w:rPr>
        <w:tab/>
      </w:r>
      <w:r w:rsidR="009E4D75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45847983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141C" w:rsidRPr="00DB45AE">
        <w:rPr>
          <w:rFonts w:cs="Times New Roman"/>
          <w:color w:val="000000"/>
          <w:sz w:val="24"/>
          <w:szCs w:val="24"/>
        </w:rPr>
        <w:t xml:space="preserve"> Serving Food</w:t>
      </w:r>
    </w:p>
    <w:p w:rsidR="008E141C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262218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Storing and Using Poisonous or Toxic Chemicals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464319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Transporting Food to Remote Sites (Satellite Kitchens)</w:t>
      </w:r>
    </w:p>
    <w:p w:rsidR="008E141C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354914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Using and Calibrating Thermometers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374427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Using Suitable Utensils When Handling Ready-to-Eat Foods</w:t>
      </w:r>
    </w:p>
    <w:p w:rsidR="008E141C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2352829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Washing Fruits and Vegetables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759505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Employee Illness </w:t>
      </w:r>
    </w:p>
    <w:p w:rsidR="008E141C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8470853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HACCP Training Procedure</w:t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r w:rsidR="008E141C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872852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141C" w:rsidRPr="00DB45AE">
        <w:rPr>
          <w:sz w:val="24"/>
          <w:szCs w:val="24"/>
        </w:rPr>
        <w:t xml:space="preserve"> First</w:t>
      </w:r>
      <w:r w:rsidR="00CB6F78">
        <w:rPr>
          <w:sz w:val="24"/>
          <w:szCs w:val="24"/>
        </w:rPr>
        <w:t>-</w:t>
      </w:r>
      <w:r w:rsidR="000F6C75">
        <w:rPr>
          <w:sz w:val="24"/>
          <w:szCs w:val="24"/>
        </w:rPr>
        <w:t>I</w:t>
      </w:r>
      <w:r w:rsidR="008E141C" w:rsidRPr="00DB45AE">
        <w:rPr>
          <w:sz w:val="24"/>
          <w:szCs w:val="24"/>
        </w:rPr>
        <w:t>n</w:t>
      </w:r>
      <w:r w:rsidR="00CB6F78">
        <w:rPr>
          <w:sz w:val="24"/>
          <w:szCs w:val="24"/>
        </w:rPr>
        <w:t>,</w:t>
      </w:r>
      <w:r w:rsidR="008E141C" w:rsidRPr="00DB45AE">
        <w:rPr>
          <w:sz w:val="24"/>
          <w:szCs w:val="24"/>
        </w:rPr>
        <w:t xml:space="preserve"> First</w:t>
      </w:r>
      <w:r w:rsidR="00CB6F78">
        <w:rPr>
          <w:sz w:val="24"/>
          <w:szCs w:val="24"/>
        </w:rPr>
        <w:t>-</w:t>
      </w:r>
      <w:r w:rsidR="000F6C75">
        <w:rPr>
          <w:sz w:val="24"/>
          <w:szCs w:val="24"/>
        </w:rPr>
        <w:t>O</w:t>
      </w:r>
      <w:r w:rsidR="008E141C" w:rsidRPr="00DB45AE">
        <w:rPr>
          <w:sz w:val="24"/>
          <w:szCs w:val="24"/>
        </w:rPr>
        <w:t>ut (FIFO) Procedure</w:t>
      </w:r>
    </w:p>
    <w:p w:rsidR="006F1375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0251609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375" w:rsidRPr="00DB45AE">
        <w:rPr>
          <w:sz w:val="24"/>
          <w:szCs w:val="24"/>
        </w:rPr>
        <w:t xml:space="preserve"> Control of </w:t>
      </w:r>
      <w:r w:rsidR="000F6C75">
        <w:rPr>
          <w:sz w:val="24"/>
          <w:szCs w:val="24"/>
        </w:rPr>
        <w:t>P</w:t>
      </w:r>
      <w:r w:rsidR="006F1375" w:rsidRPr="00DB45AE">
        <w:rPr>
          <w:sz w:val="24"/>
          <w:szCs w:val="24"/>
        </w:rPr>
        <w:t xml:space="preserve">hysical </w:t>
      </w:r>
      <w:r w:rsidR="000F6C75">
        <w:rPr>
          <w:sz w:val="24"/>
          <w:szCs w:val="24"/>
        </w:rPr>
        <w:t>H</w:t>
      </w:r>
      <w:r w:rsidR="006F1375" w:rsidRPr="00DB45AE">
        <w:rPr>
          <w:sz w:val="24"/>
          <w:szCs w:val="24"/>
        </w:rPr>
        <w:t xml:space="preserve">azards in </w:t>
      </w:r>
      <w:r w:rsidR="000F6C75">
        <w:rPr>
          <w:sz w:val="24"/>
          <w:szCs w:val="24"/>
        </w:rPr>
        <w:t>F</w:t>
      </w:r>
      <w:r w:rsidR="006F1375" w:rsidRPr="00DB45AE">
        <w:rPr>
          <w:sz w:val="24"/>
          <w:szCs w:val="24"/>
        </w:rPr>
        <w:t>ood</w:t>
      </w:r>
      <w:r w:rsidR="000F6C75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r w:rsidR="00703E40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161698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3E40" w:rsidRPr="00DB45AE">
        <w:rPr>
          <w:sz w:val="24"/>
          <w:szCs w:val="24"/>
        </w:rPr>
        <w:t xml:space="preserve"> HACCP Verification SOP</w:t>
      </w:r>
    </w:p>
    <w:p w:rsidR="00B420F3" w:rsidRPr="00DB45AE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270914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3E40" w:rsidRPr="00DB45AE">
        <w:rPr>
          <w:sz w:val="24"/>
          <w:szCs w:val="24"/>
        </w:rPr>
        <w:t xml:space="preserve"> Equipment </w:t>
      </w:r>
      <w:r w:rsidR="000F6C75">
        <w:rPr>
          <w:sz w:val="24"/>
          <w:szCs w:val="24"/>
        </w:rPr>
        <w:t>M</w:t>
      </w:r>
      <w:r w:rsidR="00703E40" w:rsidRPr="00DB45AE">
        <w:rPr>
          <w:sz w:val="24"/>
          <w:szCs w:val="24"/>
        </w:rPr>
        <w:t xml:space="preserve">aintenance </w:t>
      </w:r>
      <w:r w:rsidR="000F6C75">
        <w:rPr>
          <w:sz w:val="24"/>
          <w:szCs w:val="24"/>
        </w:rPr>
        <w:t>P</w:t>
      </w:r>
      <w:r w:rsidR="00703E40" w:rsidRPr="00DB45AE">
        <w:rPr>
          <w:sz w:val="24"/>
          <w:szCs w:val="24"/>
        </w:rPr>
        <w:t>lan</w:t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r w:rsidR="00436DB8" w:rsidRPr="00DB45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838243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DB8" w:rsidRPr="00DB45AE">
        <w:rPr>
          <w:sz w:val="24"/>
          <w:szCs w:val="24"/>
        </w:rPr>
        <w:t xml:space="preserve"> Pest Control Plan</w:t>
      </w:r>
    </w:p>
    <w:p w:rsidR="00DF0D58" w:rsidRDefault="00B7138C" w:rsidP="001A2E46">
      <w:pPr>
        <w:suppressAutoHyphens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539824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</w:t>
      </w:r>
      <w:r w:rsidR="00E73DD4">
        <w:rPr>
          <w:sz w:val="24"/>
          <w:szCs w:val="24"/>
        </w:rPr>
        <w:t>Continuous Temp</w:t>
      </w:r>
      <w:r w:rsidR="00DF0D58" w:rsidRPr="00E05285">
        <w:rPr>
          <w:sz w:val="24"/>
          <w:szCs w:val="24"/>
        </w:rPr>
        <w:t xml:space="preserve"> Monitoring</w:t>
      </w:r>
      <w:r w:rsidR="000F6C75">
        <w:rPr>
          <w:sz w:val="24"/>
          <w:szCs w:val="24"/>
        </w:rPr>
        <w:t xml:space="preserve"> </w:t>
      </w:r>
      <w:r w:rsidR="00CB6F78">
        <w:rPr>
          <w:sz w:val="24"/>
          <w:szCs w:val="24"/>
        </w:rPr>
        <w:t>–</w:t>
      </w:r>
      <w:r w:rsidR="00DF0D58" w:rsidRPr="00E05285">
        <w:rPr>
          <w:sz w:val="24"/>
          <w:szCs w:val="24"/>
        </w:rPr>
        <w:t xml:space="preserve"> Refrigeration Data </w:t>
      </w:r>
      <w:r w:rsidR="000F6C75">
        <w:rPr>
          <w:sz w:val="24"/>
          <w:szCs w:val="24"/>
        </w:rPr>
        <w:t>L</w:t>
      </w:r>
      <w:r w:rsidR="00DF0D58" w:rsidRPr="00E05285">
        <w:rPr>
          <w:sz w:val="24"/>
          <w:szCs w:val="24"/>
        </w:rPr>
        <w:t>ogger</w:t>
      </w:r>
      <w:r w:rsidR="00E73D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677470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Other</w:t>
      </w:r>
      <w:r w:rsidR="001D05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0674007"/>
          <w:showingPlcHdr/>
        </w:sdtPr>
        <w:sdtEndPr/>
        <w:sdtContent>
          <w:r w:rsidR="001D0502">
            <w:rPr>
              <w:rStyle w:val="PlaceholderText"/>
            </w:rPr>
            <w:t>Please describe</w:t>
          </w:r>
        </w:sdtContent>
      </w:sdt>
    </w:p>
    <w:p w:rsidR="008E141C" w:rsidRDefault="00B7138C" w:rsidP="001A2E46">
      <w:pPr>
        <w:suppressAutoHyphens/>
        <w:spacing w:after="0" w:line="240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1675994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554B">
        <w:rPr>
          <w:sz w:val="24"/>
          <w:szCs w:val="24"/>
        </w:rPr>
        <w:t xml:space="preserve"> </w:t>
      </w:r>
      <w:r w:rsidR="0060554B" w:rsidRPr="001D506D">
        <w:rPr>
          <w:sz w:val="24"/>
          <w:szCs w:val="24"/>
        </w:rPr>
        <w:t>Labeling</w:t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E05285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r w:rsidR="00DF0D58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6693236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60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0D58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-1415085790"/>
          <w:showingPlcHdr/>
        </w:sdtPr>
        <w:sdtEndPr/>
        <w:sdtContent>
          <w:r w:rsidR="001D0502">
            <w:rPr>
              <w:rStyle w:val="PlaceholderText"/>
            </w:rPr>
            <w:t>Please describe</w:t>
          </w:r>
        </w:sdtContent>
      </w:sdt>
    </w:p>
    <w:p w:rsidR="00A01425" w:rsidRDefault="00CB6F78" w:rsidP="001A2E46">
      <w:pPr>
        <w:suppressAutoHyphens/>
        <w:spacing w:after="1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– potentially hazardous food/time-</w:t>
      </w:r>
      <w:r w:rsidR="002D2B82">
        <w:rPr>
          <w:rFonts w:ascii="Calibri" w:eastAsia="Calibri" w:hAnsi="Calibri" w:cs="Calibri"/>
          <w:color w:val="000000"/>
          <w:sz w:val="24"/>
          <w:szCs w:val="24"/>
        </w:rPr>
        <w:t xml:space="preserve">temperature </w:t>
      </w:r>
      <w:r>
        <w:rPr>
          <w:rFonts w:ascii="Calibri" w:eastAsia="Calibri" w:hAnsi="Calibri" w:cs="Calibri"/>
          <w:color w:val="000000"/>
          <w:sz w:val="24"/>
          <w:szCs w:val="24"/>
        </w:rPr>
        <w:t>controlled for safety</w:t>
      </w:r>
    </w:p>
    <w:p w:rsidR="0060554B" w:rsidRPr="0060554B" w:rsidRDefault="0060554B" w:rsidP="001A2E46">
      <w:pPr>
        <w:suppressAutoHyphens/>
        <w:spacing w:after="100" w:line="240" w:lineRule="auto"/>
        <w:rPr>
          <w:rFonts w:ascii="Calibri" w:eastAsia="Calibri" w:hAnsi="Calibri" w:cs="Calibri"/>
          <w:color w:val="000000"/>
        </w:rPr>
      </w:pPr>
      <w:r w:rsidRPr="00C51B08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Labeling of </w:t>
      </w:r>
      <w:r w:rsidR="00A01425">
        <w:rPr>
          <w:rFonts w:ascii="Calibri" w:eastAsia="Calibri" w:hAnsi="Calibri" w:cs="Calibri"/>
          <w:b/>
          <w:color w:val="000000"/>
          <w:sz w:val="24"/>
          <w:szCs w:val="24"/>
        </w:rPr>
        <w:t>Reduced Oxygen Packaging (</w:t>
      </w:r>
      <w:r w:rsidRPr="00C51B08">
        <w:rPr>
          <w:rFonts w:ascii="Calibri" w:eastAsia="Calibri" w:hAnsi="Calibri" w:cs="Calibri"/>
          <w:b/>
          <w:color w:val="000000"/>
          <w:sz w:val="24"/>
          <w:szCs w:val="24"/>
        </w:rPr>
        <w:t>ROP</w:t>
      </w:r>
      <w:r w:rsidR="00A01425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 w:rsidR="0055487C">
        <w:rPr>
          <w:rFonts w:ascii="Calibri" w:eastAsia="Calibri" w:hAnsi="Calibri" w:cs="Calibri"/>
          <w:b/>
          <w:color w:val="000000"/>
          <w:sz w:val="24"/>
          <w:szCs w:val="24"/>
        </w:rPr>
        <w:t xml:space="preserve"> Sous </w:t>
      </w:r>
      <w:r w:rsidR="00990A19">
        <w:rPr>
          <w:rFonts w:ascii="Calibri" w:eastAsia="Calibri" w:hAnsi="Calibri" w:cs="Calibri"/>
          <w:b/>
          <w:color w:val="000000"/>
          <w:sz w:val="24"/>
          <w:szCs w:val="24"/>
        </w:rPr>
        <w:t>vide: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</w:t>
      </w:r>
      <w:r w:rsidRPr="0060554B">
        <w:rPr>
          <w:rFonts w:ascii="Calibri" w:eastAsia="Calibri" w:hAnsi="Calibri" w:cs="Calibri"/>
          <w:color w:val="000000"/>
          <w:sz w:val="24"/>
          <w:szCs w:val="24"/>
        </w:rPr>
        <w:t xml:space="preserve">nce packaged, </w:t>
      </w:r>
      <w:r w:rsidR="00071922">
        <w:rPr>
          <w:rFonts w:ascii="Calibri" w:eastAsia="Calibri" w:hAnsi="Calibri" w:cs="Calibri"/>
          <w:color w:val="000000"/>
          <w:sz w:val="24"/>
          <w:szCs w:val="24"/>
        </w:rPr>
        <w:t xml:space="preserve">Sous Vide bags are labeled with the product name and the date packaged. 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 xml:space="preserve">The “discard date” will be dependent on the cooling </w:t>
      </w:r>
      <w:r w:rsidR="00071922">
        <w:rPr>
          <w:rFonts w:ascii="Calibri" w:eastAsia="Calibri" w:hAnsi="Calibri" w:cs="Calibri"/>
          <w:color w:val="000000"/>
          <w:sz w:val="24"/>
          <w:szCs w:val="24"/>
        </w:rPr>
        <w:t xml:space="preserve">parameters </w:t>
      </w:r>
      <w:r w:rsidR="00517C8C">
        <w:rPr>
          <w:rFonts w:ascii="Calibri" w:eastAsia="Calibri" w:hAnsi="Calibri" w:cs="Calibri"/>
          <w:color w:val="000000"/>
          <w:sz w:val="24"/>
          <w:szCs w:val="24"/>
        </w:rPr>
        <w:t>chosen and discussed in Procedural Step 4.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A01425">
        <w:rPr>
          <w:rFonts w:ascii="Calibri" w:eastAsia="Calibri" w:hAnsi="Calibri" w:cs="Calibri"/>
          <w:color w:val="000000"/>
          <w:sz w:val="24"/>
          <w:szCs w:val="24"/>
        </w:rPr>
        <w:t xml:space="preserve">See the </w:t>
      </w:r>
      <w:r w:rsidR="00961F70" w:rsidRPr="007E15A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example </w:t>
      </w:r>
      <w:r w:rsidR="00A01425">
        <w:rPr>
          <w:rFonts w:ascii="Calibri" w:eastAsia="Calibri" w:hAnsi="Calibri" w:cs="Calibri"/>
          <w:color w:val="000000"/>
          <w:sz w:val="24"/>
          <w:szCs w:val="24"/>
        </w:rPr>
        <w:t>below. NOTE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A01425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>Thaw date</w:t>
      </w:r>
      <w:r w:rsidR="00A01425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 xml:space="preserve"> refers to the date/time </w:t>
      </w:r>
      <w:r w:rsidR="00A01425">
        <w:rPr>
          <w:rFonts w:ascii="Calibri" w:eastAsia="Calibri" w:hAnsi="Calibri" w:cs="Calibri"/>
          <w:color w:val="000000"/>
          <w:sz w:val="24"/>
          <w:szCs w:val="24"/>
        </w:rPr>
        <w:t xml:space="preserve">that </w:t>
      </w:r>
      <w:r w:rsidR="00961F70">
        <w:rPr>
          <w:rFonts w:ascii="Calibri" w:eastAsia="Calibri" w:hAnsi="Calibri" w:cs="Calibri"/>
          <w:color w:val="000000"/>
          <w:sz w:val="24"/>
          <w:szCs w:val="24"/>
        </w:rPr>
        <w:t>the item was removed from the freezer</w:t>
      </w:r>
      <w:r w:rsidR="003E2308">
        <w:rPr>
          <w:rFonts w:ascii="Calibri" w:eastAsia="Calibri" w:hAnsi="Calibri" w:cs="Calibri"/>
          <w:color w:val="000000"/>
          <w:sz w:val="24"/>
          <w:szCs w:val="24"/>
        </w:rPr>
        <w:t xml:space="preserve">; also, temperature may be maintained at </w:t>
      </w:r>
      <w:r w:rsidR="003E2308" w:rsidRPr="00AD7A0C">
        <w:rPr>
          <w:sz w:val="24"/>
        </w:rPr>
        <w:t>34°F</w:t>
      </w:r>
      <w:r w:rsidR="003E2308">
        <w:rPr>
          <w:sz w:val="24"/>
        </w:rPr>
        <w:t xml:space="preserve"> depending on procedures and expectations of shelf life.</w:t>
      </w:r>
    </w:p>
    <w:p w:rsidR="0060554B" w:rsidRPr="0060554B" w:rsidRDefault="0001736C" w:rsidP="001A2E46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 w:rsidRPr="0001736C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3B25D025" wp14:editId="34AEE433">
                <wp:extent cx="5048250" cy="2011680"/>
                <wp:effectExtent l="0" t="0" r="19050" b="266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Food Item: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6F78">
                              <w:rPr>
                                <w:b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Discard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Freeze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Thaw Date: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Maintain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ambient temperature</w:t>
                            </w: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41</w:t>
                            </w:r>
                            <w:r w:rsidRPr="00CB7C0D">
                              <w:rPr>
                                <w:rStyle w:val="tgc"/>
                                <w:rFonts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°</w:t>
                            </w: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F or below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7 days</w:t>
                            </w:r>
                          </w:p>
                          <w:p w:rsidR="00FB2B48" w:rsidRDefault="00FB2B48" w:rsidP="00CB6F78">
                            <w:pPr>
                              <w:tabs>
                                <w:tab w:val="left" w:pos="1800"/>
                              </w:tabs>
                              <w:spacing w:line="240" w:lineRule="auto"/>
                              <w:ind w:left="18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2B48" w:rsidRDefault="00FB2B48" w:rsidP="00CB6F78">
                            <w:pPr>
                              <w:spacing w:line="240" w:lineRule="auto"/>
                              <w:ind w:left="1800"/>
                            </w:pPr>
                            <w:r w:rsidRPr="0001736C">
                              <w:rPr>
                                <w:b/>
                                <w:sz w:val="20"/>
                                <w:szCs w:val="20"/>
                              </w:rPr>
                              <w:t>Discard the food if within 7 calendar days of its packaging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7.5pt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">
                <v:textbox>
                  <w:txbxContent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Food Item: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</w:rPr>
                      </w:pPr>
                      <w:r w:rsidRPr="00CB6F78">
                        <w:rPr>
                          <w:b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Discard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Freeze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Thaw Date: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</w:rPr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 xml:space="preserve">Maintain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ambient temperature</w:t>
                      </w:r>
                      <w:r w:rsidRPr="0001736C">
                        <w:rPr>
                          <w:b/>
                          <w:sz w:val="20"/>
                          <w:szCs w:val="20"/>
                        </w:rPr>
                        <w:t xml:space="preserve"> at 41</w:t>
                      </w:r>
                      <w:r w:rsidRPr="00CB7C0D">
                        <w:rPr>
                          <w:rStyle w:val="tgc"/>
                          <w:rFonts w:cs="Arial"/>
                          <w:color w:val="222222"/>
                          <w:sz w:val="20"/>
                          <w:szCs w:val="20"/>
                          <w:lang w:val="en"/>
                        </w:rPr>
                        <w:t>°</w:t>
                      </w:r>
                      <w:r w:rsidRPr="0001736C">
                        <w:rPr>
                          <w:b/>
                          <w:sz w:val="20"/>
                          <w:szCs w:val="20"/>
                        </w:rPr>
                        <w:t>F or below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7 days</w:t>
                      </w:r>
                    </w:p>
                    <w:p w:rsidR="00FB2B48" w:rsidRDefault="00FB2B48" w:rsidP="00CB6F78">
                      <w:pPr>
                        <w:tabs>
                          <w:tab w:val="left" w:pos="1800"/>
                        </w:tabs>
                        <w:spacing w:line="240" w:lineRule="auto"/>
                        <w:ind w:left="180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2B48" w:rsidRDefault="00FB2B48" w:rsidP="00CB6F78">
                      <w:pPr>
                        <w:spacing w:line="240" w:lineRule="auto"/>
                        <w:ind w:left="1800"/>
                      </w:pPr>
                      <w:r w:rsidRPr="0001736C">
                        <w:rPr>
                          <w:b/>
                          <w:sz w:val="20"/>
                          <w:szCs w:val="20"/>
                        </w:rPr>
                        <w:t>Discard the food if within 7 calendar days of its packaging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41C" w:rsidRPr="006725F9" w:rsidRDefault="008E141C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2</w:t>
      </w:r>
      <w:r w:rsidR="00F6553C" w:rsidRPr="006725F9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</w:t>
      </w:r>
      <w:r w:rsidR="00A7314D" w:rsidRPr="006725F9">
        <w:rPr>
          <w:b/>
          <w:sz w:val="28"/>
          <w:szCs w:val="24"/>
        </w:rPr>
        <w:t xml:space="preserve">Menu Product and </w:t>
      </w:r>
      <w:r w:rsidRPr="006725F9">
        <w:rPr>
          <w:b/>
          <w:sz w:val="28"/>
          <w:szCs w:val="24"/>
        </w:rPr>
        <w:t>Recipes</w:t>
      </w:r>
    </w:p>
    <w:p w:rsidR="00A7314D" w:rsidRPr="00DB45AE" w:rsidRDefault="00A7314D" w:rsidP="001A2E46">
      <w:pPr>
        <w:suppressAutoHyphens/>
        <w:rPr>
          <w:sz w:val="24"/>
          <w:szCs w:val="24"/>
        </w:rPr>
      </w:pPr>
      <w:r w:rsidRPr="006725F9">
        <w:rPr>
          <w:sz w:val="24"/>
          <w:szCs w:val="24"/>
        </w:rPr>
        <w:t xml:space="preserve">The following recipes for </w:t>
      </w:r>
      <w:r w:rsidR="0026027E">
        <w:rPr>
          <w:sz w:val="24"/>
          <w:szCs w:val="24"/>
        </w:rPr>
        <w:t>sous vide</w:t>
      </w:r>
      <w:r w:rsidRPr="006725F9">
        <w:rPr>
          <w:sz w:val="24"/>
          <w:szCs w:val="24"/>
        </w:rPr>
        <w:t xml:space="preserve"> products </w:t>
      </w:r>
      <w:r w:rsidR="000F39B2">
        <w:rPr>
          <w:sz w:val="24"/>
          <w:szCs w:val="24"/>
        </w:rPr>
        <w:t>are attached to this HACCP plan</w:t>
      </w:r>
      <w:r w:rsidR="0079562B">
        <w:rPr>
          <w:sz w:val="24"/>
          <w:szCs w:val="24"/>
        </w:rPr>
        <w:t>.</w:t>
      </w:r>
    </w:p>
    <w:p w:rsidR="00997EE7" w:rsidRPr="006725F9" w:rsidRDefault="00997EE7" w:rsidP="001A2E46">
      <w:pPr>
        <w:suppressAutoHyphens/>
        <w:spacing w:after="0"/>
        <w:rPr>
          <w:sz w:val="28"/>
          <w:szCs w:val="24"/>
        </w:rPr>
      </w:pPr>
      <w:r w:rsidRPr="006725F9">
        <w:rPr>
          <w:b/>
          <w:sz w:val="28"/>
          <w:szCs w:val="24"/>
        </w:rPr>
        <w:t>Table B.</w:t>
      </w:r>
      <w:r w:rsidRPr="006725F9">
        <w:rPr>
          <w:sz w:val="28"/>
          <w:szCs w:val="24"/>
        </w:rPr>
        <w:t xml:space="preserve"> </w:t>
      </w:r>
      <w:r w:rsidRPr="006725F9">
        <w:rPr>
          <w:b/>
          <w:sz w:val="28"/>
          <w:szCs w:val="24"/>
        </w:rPr>
        <w:t>Menu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8100"/>
      </w:tblGrid>
      <w:tr w:rsidR="00230C6B" w:rsidRPr="00DB45AE" w:rsidTr="00230C6B">
        <w:tc>
          <w:tcPr>
            <w:tcW w:w="5598" w:type="dxa"/>
            <w:shd w:val="clear" w:color="auto" w:fill="BFBFBF" w:themeFill="background1" w:themeFillShade="BF"/>
          </w:tcPr>
          <w:p w:rsidR="00230C6B" w:rsidRPr="00DB45AE" w:rsidRDefault="00230C6B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Menu Item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230C6B" w:rsidRPr="00DB45AE" w:rsidRDefault="00230C6B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Comments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ample</w:t>
            </w:r>
            <w:r w:rsidRPr="00DB45AE">
              <w:rPr>
                <w:sz w:val="24"/>
                <w:szCs w:val="24"/>
              </w:rPr>
              <w:t xml:space="preserve">: </w:t>
            </w:r>
            <w:r w:rsidR="0055487C">
              <w:rPr>
                <w:sz w:val="24"/>
                <w:szCs w:val="24"/>
              </w:rPr>
              <w:t xml:space="preserve"> 4 </w:t>
            </w:r>
            <w:r w:rsidR="00127D62">
              <w:rPr>
                <w:sz w:val="24"/>
                <w:szCs w:val="24"/>
              </w:rPr>
              <w:t>oz.</w:t>
            </w:r>
            <w:r w:rsidR="0055487C">
              <w:rPr>
                <w:sz w:val="24"/>
                <w:szCs w:val="24"/>
              </w:rPr>
              <w:t xml:space="preserve"> Beef Steak</w:t>
            </w: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See attached recipe</w:t>
            </w: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230C6B" w:rsidRPr="00DB45AE" w:rsidTr="00230C6B">
        <w:tc>
          <w:tcPr>
            <w:tcW w:w="5598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230C6B" w:rsidRPr="00DB45AE" w:rsidRDefault="00230C6B" w:rsidP="001A2E4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A01425" w:rsidRDefault="00A01425" w:rsidP="001A2E46">
      <w:pPr>
        <w:suppressAutoHyphens/>
        <w:rPr>
          <w:sz w:val="24"/>
          <w:szCs w:val="24"/>
        </w:rPr>
      </w:pPr>
    </w:p>
    <w:p w:rsidR="00A01425" w:rsidRDefault="00A01425" w:rsidP="001A2E46">
      <w:pPr>
        <w:suppressAutoHyphens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314D" w:rsidRPr="006725F9" w:rsidRDefault="00A7314D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3</w:t>
      </w:r>
      <w:r w:rsidR="00F6553C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Hazard Analysis </w:t>
      </w:r>
    </w:p>
    <w:p w:rsidR="00997EE7" w:rsidRPr="006725F9" w:rsidRDefault="00A7314D" w:rsidP="001A2E46">
      <w:pPr>
        <w:suppressAutoHyphens/>
        <w:spacing w:after="0"/>
        <w:rPr>
          <w:b/>
          <w:sz w:val="28"/>
          <w:szCs w:val="24"/>
        </w:rPr>
      </w:pPr>
      <w:r w:rsidRPr="00DB45AE">
        <w:rPr>
          <w:sz w:val="24"/>
          <w:szCs w:val="24"/>
        </w:rPr>
        <w:t>A hazard analysis was completed</w:t>
      </w:r>
      <w:r w:rsidR="000D28D4">
        <w:rPr>
          <w:sz w:val="24"/>
          <w:szCs w:val="24"/>
        </w:rPr>
        <w:t>, and t</w:t>
      </w:r>
      <w:r w:rsidRPr="00DB45AE">
        <w:rPr>
          <w:sz w:val="24"/>
          <w:szCs w:val="24"/>
        </w:rPr>
        <w:t xml:space="preserve">he </w:t>
      </w:r>
      <w:r w:rsidR="00903234">
        <w:rPr>
          <w:sz w:val="24"/>
          <w:szCs w:val="24"/>
        </w:rPr>
        <w:t>selected</w:t>
      </w:r>
      <w:r w:rsidR="00903234" w:rsidRPr="00DB45AE">
        <w:rPr>
          <w:sz w:val="24"/>
          <w:szCs w:val="24"/>
        </w:rPr>
        <w:t xml:space="preserve"> </w:t>
      </w:r>
      <w:r w:rsidRPr="00DB45AE">
        <w:rPr>
          <w:sz w:val="24"/>
          <w:szCs w:val="24"/>
        </w:rPr>
        <w:t>hazards were identified</w:t>
      </w:r>
      <w:r w:rsidR="000D28D4">
        <w:rPr>
          <w:sz w:val="24"/>
          <w:szCs w:val="24"/>
        </w:rPr>
        <w:t>:</w:t>
      </w:r>
      <w:r w:rsidRPr="00DB45AE">
        <w:rPr>
          <w:sz w:val="24"/>
          <w:szCs w:val="24"/>
        </w:rPr>
        <w:t xml:space="preserve"> </w:t>
      </w:r>
      <w:r w:rsidR="00997EE7" w:rsidRPr="006725F9">
        <w:rPr>
          <w:b/>
          <w:sz w:val="28"/>
          <w:szCs w:val="24"/>
        </w:rPr>
        <w:t>Table C</w:t>
      </w:r>
      <w:r w:rsidR="001F7807" w:rsidRPr="006725F9">
        <w:rPr>
          <w:b/>
          <w:sz w:val="28"/>
          <w:szCs w:val="24"/>
        </w:rPr>
        <w:t>:</w:t>
      </w:r>
      <w:r w:rsidR="00997EE7" w:rsidRPr="006725F9">
        <w:rPr>
          <w:b/>
          <w:sz w:val="28"/>
          <w:szCs w:val="24"/>
        </w:rPr>
        <w:t xml:space="preserve"> Hazard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232"/>
        <w:gridCol w:w="2520"/>
        <w:gridCol w:w="3690"/>
        <w:gridCol w:w="2988"/>
      </w:tblGrid>
      <w:tr w:rsidR="00B544BA" w:rsidRPr="00DB45AE" w:rsidTr="006725F9"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B544BA" w:rsidRPr="00DB45AE" w:rsidRDefault="00903234" w:rsidP="001A2E4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Hazard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B544BA" w:rsidRPr="00DB45AE" w:rsidRDefault="00B544BA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Chemical Hazards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B544BA" w:rsidRPr="00DB45AE" w:rsidRDefault="00903234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B544BA">
              <w:rPr>
                <w:b/>
                <w:sz w:val="24"/>
                <w:szCs w:val="24"/>
              </w:rPr>
              <w:t xml:space="preserve">isk </w:t>
            </w:r>
            <w:r>
              <w:rPr>
                <w:b/>
                <w:sz w:val="24"/>
                <w:szCs w:val="24"/>
              </w:rPr>
              <w:t>is S</w:t>
            </w:r>
            <w:r w:rsidR="0091483A">
              <w:rPr>
                <w:b/>
                <w:sz w:val="24"/>
                <w:szCs w:val="24"/>
              </w:rPr>
              <w:t>ignificant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B544BA" w:rsidRPr="00DB45AE" w:rsidRDefault="00B544BA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B544BA" w:rsidRDefault="00B544BA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98115887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9757A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General cleaning compounds</w:t>
            </w:r>
            <w:r w:rsidR="000D28D4">
              <w:rPr>
                <w:sz w:val="24"/>
                <w:szCs w:val="24"/>
              </w:rPr>
              <w:t>,</w:t>
            </w:r>
            <w:r w:rsidRPr="00DB45AE">
              <w:rPr>
                <w:sz w:val="24"/>
                <w:szCs w:val="24"/>
              </w:rPr>
              <w:t xml:space="preserve"> </w:t>
            </w:r>
            <w:r w:rsidR="000D28D4">
              <w:rPr>
                <w:sz w:val="24"/>
                <w:szCs w:val="24"/>
              </w:rPr>
              <w:t>such as</w:t>
            </w:r>
            <w:r w:rsidRPr="00DB45AE">
              <w:rPr>
                <w:sz w:val="24"/>
                <w:szCs w:val="24"/>
              </w:rPr>
              <w:t xml:space="preserve"> sanitizers, soap, degreaser</w:t>
            </w:r>
            <w:r w:rsidR="000D28D4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 w:rsidR="00FB2B48">
              <w:rPr>
                <w:sz w:val="24"/>
                <w:szCs w:val="24"/>
              </w:rPr>
              <w:t>controlled;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250772416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C77F6A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Allergens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 w:rsidR="00FB2B48"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903234" w:rsidRDefault="00903234" w:rsidP="001A2E46">
      <w:pPr>
        <w:suppressAutoHyphen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232"/>
        <w:gridCol w:w="2520"/>
        <w:gridCol w:w="3690"/>
        <w:gridCol w:w="2988"/>
      </w:tblGrid>
      <w:tr w:rsidR="00903234" w:rsidRPr="00DB45AE" w:rsidTr="00903234">
        <w:tc>
          <w:tcPr>
            <w:tcW w:w="1186" w:type="dxa"/>
            <w:shd w:val="clear" w:color="auto" w:fill="BFBFBF" w:themeFill="background1" w:themeFillShade="BF"/>
          </w:tcPr>
          <w:p w:rsidR="00903234" w:rsidRPr="00DB45AE" w:rsidRDefault="00903234" w:rsidP="001A2E46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Hazard</w:t>
            </w:r>
          </w:p>
        </w:tc>
        <w:tc>
          <w:tcPr>
            <w:tcW w:w="4232" w:type="dxa"/>
            <w:shd w:val="clear" w:color="auto" w:fill="BFBFBF" w:themeFill="background1" w:themeFillShade="BF"/>
          </w:tcPr>
          <w:p w:rsidR="00903234" w:rsidRPr="00DB45AE" w:rsidRDefault="00903234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Physical Hazards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is Significant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773269920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Bone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334420724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Metal, </w:t>
            </w:r>
            <w:r w:rsidR="00A01425">
              <w:rPr>
                <w:sz w:val="24"/>
                <w:szCs w:val="24"/>
              </w:rPr>
              <w:t>S</w:t>
            </w:r>
            <w:r w:rsidRPr="00DB45AE">
              <w:rPr>
                <w:sz w:val="24"/>
                <w:szCs w:val="24"/>
              </w:rPr>
              <w:t>tone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113915615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Jewelry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588525704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Plastic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2135902926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Bandages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462266418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Glass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079826373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Wood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B544BA" w:rsidRPr="00DB45AE" w:rsidTr="006725F9">
        <w:tc>
          <w:tcPr>
            <w:tcW w:w="1186" w:type="dxa"/>
          </w:tcPr>
          <w:sdt>
            <w:sdtPr>
              <w:rPr>
                <w:sz w:val="24"/>
                <w:szCs w:val="24"/>
              </w:rPr>
              <w:id w:val="-1375922057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B544BA" w:rsidRPr="00DB45AE" w:rsidRDefault="00F60C94" w:rsidP="001A2E46">
                <w:pPr>
                  <w:suppressAutoHyphens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sym w:font="Symbol" w:char="F0D6"/>
                </w:r>
              </w:p>
            </w:sdtContent>
          </w:sdt>
        </w:tc>
        <w:tc>
          <w:tcPr>
            <w:tcW w:w="4232" w:type="dxa"/>
          </w:tcPr>
          <w:p w:rsidR="00B544BA" w:rsidRPr="00DB45AE" w:rsidRDefault="00B544BA" w:rsidP="001A2E46">
            <w:pPr>
              <w:suppressAutoHyphens/>
              <w:jc w:val="center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Pest</w:t>
            </w:r>
            <w:r w:rsidR="00540BB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B544BA" w:rsidRPr="00DB45AE" w:rsidRDefault="0091483A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:rsidR="00B544BA" w:rsidRPr="00DB45AE" w:rsidRDefault="00FB2B4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Hazard </w:t>
            </w:r>
            <w:r>
              <w:rPr>
                <w:sz w:val="24"/>
                <w:szCs w:val="24"/>
              </w:rPr>
              <w:t xml:space="preserve">controlled; </w:t>
            </w:r>
            <w:r w:rsidRPr="00DB45AE">
              <w:rPr>
                <w:sz w:val="24"/>
                <w:szCs w:val="24"/>
              </w:rPr>
              <w:t xml:space="preserve"> SOP to address</w:t>
            </w:r>
            <w:r w:rsidRPr="00DB45AE" w:rsidDel="00FB2B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B544BA" w:rsidRPr="00DB45AE" w:rsidRDefault="00B544BA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903234" w:rsidRPr="00DB45AE" w:rsidTr="00903234">
        <w:tc>
          <w:tcPr>
            <w:tcW w:w="1186" w:type="dxa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03234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03234" w:rsidRPr="00DB45AE" w:rsidRDefault="00903234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03234" w:rsidRPr="00DB45AE" w:rsidRDefault="00903234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903234" w:rsidRPr="00DB45AE" w:rsidTr="00903234">
        <w:tc>
          <w:tcPr>
            <w:tcW w:w="1186" w:type="dxa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03234" w:rsidRPr="00DB45AE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03234" w:rsidRDefault="00903234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903234" w:rsidRPr="00DB45AE" w:rsidRDefault="00903234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03234" w:rsidRPr="00DB45AE" w:rsidRDefault="00903234" w:rsidP="001A2E4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126808" w:rsidRPr="00DB45AE" w:rsidRDefault="00126808" w:rsidP="001A2E46">
      <w:pPr>
        <w:suppressAutoHyphens/>
        <w:rPr>
          <w:sz w:val="24"/>
          <w:szCs w:val="24"/>
        </w:rPr>
      </w:pPr>
      <w:r w:rsidRPr="00DB45AE">
        <w:rPr>
          <w:sz w:val="24"/>
          <w:szCs w:val="24"/>
        </w:rPr>
        <w:br w:type="page"/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710"/>
        <w:gridCol w:w="1260"/>
        <w:gridCol w:w="1710"/>
        <w:gridCol w:w="1620"/>
        <w:gridCol w:w="2610"/>
        <w:gridCol w:w="1710"/>
        <w:gridCol w:w="1620"/>
      </w:tblGrid>
      <w:tr w:rsidR="00903234" w:rsidRPr="00DB45AE" w:rsidTr="006725F9">
        <w:trPr>
          <w:trHeight w:val="300"/>
        </w:trPr>
        <w:tc>
          <w:tcPr>
            <w:tcW w:w="1098" w:type="dxa"/>
            <w:shd w:val="clear" w:color="auto" w:fill="BFBFBF" w:themeFill="background1" w:themeFillShade="BF"/>
          </w:tcPr>
          <w:p w:rsidR="007853D9" w:rsidRPr="00A01425" w:rsidRDefault="00903234" w:rsidP="001A2E46">
            <w:pPr>
              <w:suppressAutoHyphens/>
              <w:jc w:val="center"/>
              <w:rPr>
                <w:sz w:val="20"/>
                <w:szCs w:val="20"/>
              </w:rPr>
            </w:pPr>
            <w:r w:rsidRPr="00A01425">
              <w:rPr>
                <w:b/>
                <w:sz w:val="20"/>
                <w:szCs w:val="20"/>
              </w:rPr>
              <w:lastRenderedPageBreak/>
              <w:t>Identified Hazard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Pathogen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Categorization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Min. Water Activity (a</w:t>
            </w:r>
            <w:r w:rsidRPr="00A01425">
              <w:rPr>
                <w:rFonts w:asciiTheme="minorHAnsi" w:hAnsiTheme="minorHAnsi" w:cs="Myriad Pro"/>
                <w:b/>
                <w:bCs/>
                <w:color w:val="000000"/>
                <w:position w:val="-4"/>
                <w:sz w:val="20"/>
                <w:szCs w:val="20"/>
                <w:vertAlign w:val="subscript"/>
              </w:rPr>
              <w:t>w</w:t>
            </w: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Min. pH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03234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Oxygen 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7853D9" w:rsidRPr="00A01425" w:rsidRDefault="00903234" w:rsidP="001A2E4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1425">
              <w:rPr>
                <w:b/>
                <w:sz w:val="20"/>
                <w:szCs w:val="20"/>
              </w:rPr>
              <w:t>Risk is Significant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1425">
              <w:rPr>
                <w:b/>
                <w:sz w:val="20"/>
                <w:szCs w:val="20"/>
              </w:rPr>
              <w:t>Control Measures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853D9" w:rsidRPr="00A01425" w:rsidRDefault="007853D9" w:rsidP="001A2E4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01425">
              <w:rPr>
                <w:b/>
                <w:sz w:val="20"/>
                <w:szCs w:val="20"/>
              </w:rPr>
              <w:t>Comments</w:t>
            </w: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78770517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01425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Bacillus </w:t>
            </w:r>
            <w:r w:rsidR="00455D94"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</w:t>
            </w: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ereus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71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4.4</w:t>
            </w:r>
          </w:p>
        </w:tc>
        <w:tc>
          <w:tcPr>
            <w:tcW w:w="162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facultative anaerobe ***</w:t>
            </w:r>
          </w:p>
        </w:tc>
        <w:tc>
          <w:tcPr>
            <w:tcW w:w="26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toxins can develop in the temperature danger zone</w:t>
            </w:r>
          </w:p>
        </w:tc>
        <w:tc>
          <w:tcPr>
            <w:tcW w:w="17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Temperature 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c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ontrol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865169928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455D94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Campylobacter 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jejuni</w:t>
            </w:r>
          </w:p>
        </w:tc>
        <w:tc>
          <w:tcPr>
            <w:tcW w:w="1710" w:type="dxa"/>
            <w:vAlign w:val="center"/>
          </w:tcPr>
          <w:p w:rsid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.987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micro-aerophilic*</w:t>
            </w:r>
          </w:p>
        </w:tc>
        <w:tc>
          <w:tcPr>
            <w:tcW w:w="2610" w:type="dxa"/>
            <w:vAlign w:val="center"/>
          </w:tcPr>
          <w:p w:rsid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60968179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Clostridium botulinum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 all types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455D9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93 (A&amp;B)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.97(E” on fish)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anaerobe**</w:t>
            </w:r>
          </w:p>
        </w:tc>
        <w:tc>
          <w:tcPr>
            <w:tcW w:w="26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this bacteria can grow in aerobic conditions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98403167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Clostridium perfringens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 bacteria</w:t>
            </w:r>
          </w:p>
        </w:tc>
        <w:tc>
          <w:tcPr>
            <w:tcW w:w="126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.93</w:t>
            </w:r>
          </w:p>
        </w:tc>
        <w:tc>
          <w:tcPr>
            <w:tcW w:w="171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5.0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anaerobe**</w:t>
            </w:r>
          </w:p>
        </w:tc>
        <w:tc>
          <w:tcPr>
            <w:tcW w:w="26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spores can develop in the temperature danger zone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432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63738081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Escherichia coli</w:t>
            </w:r>
          </w:p>
          <w:p w:rsidR="000D28D4" w:rsidRPr="00A01425" w:rsidRDefault="000D28D4" w:rsidP="001A2E46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01425">
              <w:rPr>
                <w:i/>
                <w:sz w:val="20"/>
                <w:szCs w:val="20"/>
              </w:rPr>
              <w:t>(E.coli)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Veg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e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tative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</w:t>
            </w:r>
          </w:p>
          <w:p w:rsidR="00A01425" w:rsidRDefault="000D28D4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</w:t>
            </w:r>
            <w:r w:rsidR="007853D9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on-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512971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Listeria monocytogenes</w:t>
            </w:r>
          </w:p>
        </w:tc>
        <w:tc>
          <w:tcPr>
            <w:tcW w:w="1710" w:type="dxa"/>
            <w:vAlign w:val="center"/>
          </w:tcPr>
          <w:p w:rsid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3779253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Norovirus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:rsidR="007853D9" w:rsidRPr="00A01425" w:rsidRDefault="00221161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 bare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hand contact 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with 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ready</w:t>
            </w:r>
            <w:r w:rsid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to</w:t>
            </w:r>
            <w:r w:rsid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eat foods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49688304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1710" w:type="dxa"/>
            <w:vAlign w:val="center"/>
          </w:tcPr>
          <w:p w:rsid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171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3.7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377051615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Shigella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Non-</w:t>
            </w:r>
            <w:r w:rsid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spore</w:t>
            </w:r>
            <w:r w:rsidR="000D28D4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</w:t>
            </w: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forming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.96</w:t>
            </w:r>
          </w:p>
        </w:tc>
        <w:tc>
          <w:tcPr>
            <w:tcW w:w="171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4.8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7853D9" w:rsidRPr="00A01425" w:rsidRDefault="008665B5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:rsidR="00322A85" w:rsidRPr="00A01425" w:rsidRDefault="00322A85" w:rsidP="001A2E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552200992"/>
              <w14:checkbox>
                <w14:checked w14:val="1"/>
                <w14:checkedState w14:val="00D6" w14:font="Symbol"/>
                <w14:uncheckedState w14:val="2610" w14:font="MS Gothic"/>
              </w14:checkbox>
            </w:sdtPr>
            <w:sdtEndPr/>
            <w:sdtContent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/>
                    <w:sz w:val="20"/>
                    <w:szCs w:val="20"/>
                  </w:rPr>
                  <w:sym w:font="Symbol" w:char="F0D6"/>
                </w:r>
              </w:p>
            </w:sdtContent>
          </w:sdt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Staphylococcus aureus-toxin</w:t>
            </w:r>
          </w:p>
        </w:tc>
        <w:tc>
          <w:tcPr>
            <w:tcW w:w="1710" w:type="dxa"/>
            <w:vAlign w:val="center"/>
          </w:tcPr>
          <w:p w:rsid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Vegetative 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“toxin producer”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Yes; toxins can develop in the temperature danger zone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sdt>
          <w:sdtPr>
            <w:rPr>
              <w:rFonts w:asciiTheme="minorHAnsi" w:hAnsiTheme="minorHAnsi" w:cs="Myriad Pro"/>
              <w:color w:val="000000"/>
              <w:sz w:val="20"/>
              <w:szCs w:val="20"/>
            </w:rPr>
            <w:id w:val="-375625114"/>
            <w14:checkbox>
              <w14:checked w14:val="1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7853D9" w:rsidRPr="00A01425" w:rsidRDefault="00AD7A0C" w:rsidP="001A2E46">
                <w:pPr>
                  <w:pStyle w:val="Pa0"/>
                  <w:suppressAutoHyphens/>
                  <w:jc w:val="center"/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</w:pPr>
                <w:r w:rsidRPr="00A01425"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  <w:sym w:font="Symbol" w:char="F0D6"/>
                </w:r>
              </w:p>
            </w:tc>
          </w:sdtContent>
        </w:sdt>
        <w:tc>
          <w:tcPr>
            <w:tcW w:w="1260" w:type="dxa"/>
            <w:vAlign w:val="center"/>
          </w:tcPr>
          <w:p w:rsidR="00455D94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 xml:space="preserve">Vibrio </w:t>
            </w:r>
          </w:p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vulnificus</w:t>
            </w:r>
          </w:p>
        </w:tc>
        <w:tc>
          <w:tcPr>
            <w:tcW w:w="1710" w:type="dxa"/>
            <w:vAlign w:val="center"/>
          </w:tcPr>
          <w:p w:rsidR="007853D9" w:rsidRPr="00A01425" w:rsidRDefault="0055483B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Non spore-forming 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A01425" w:rsidRDefault="008665B5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Possib</w:t>
            </w:r>
            <w:r w:rsidR="00B43948"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ly for seafood, </w:t>
            </w:r>
          </w:p>
          <w:p w:rsidR="007853D9" w:rsidRPr="00A01425" w:rsidRDefault="00B43948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shellfish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  <w:tr w:rsidR="007853D9" w:rsidRPr="00DB45AE" w:rsidTr="006725F9">
        <w:trPr>
          <w:trHeight w:val="288"/>
        </w:trPr>
        <w:tc>
          <w:tcPr>
            <w:tcW w:w="1098" w:type="dxa"/>
            <w:vAlign w:val="center"/>
          </w:tcPr>
          <w:p w:rsidR="007853D9" w:rsidRPr="00A01425" w:rsidRDefault="00B7138C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Myriad Pro"/>
                  <w:color w:val="000000"/>
                  <w:sz w:val="20"/>
                  <w:szCs w:val="20"/>
                </w:rPr>
                <w:id w:val="1177534197"/>
                <w14:checkbox>
                  <w14:checked w14:val="1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AD7A0C" w:rsidRPr="00A01425">
                  <w:rPr>
                    <w:rFonts w:asciiTheme="minorHAnsi" w:hAnsiTheme="minorHAnsi" w:cs="Myriad Pro"/>
                    <w:color w:val="000000"/>
                    <w:sz w:val="20"/>
                    <w:szCs w:val="20"/>
                  </w:rPr>
                  <w:sym w:font="Symbol" w:char="F0D6"/>
                </w:r>
              </w:sdtContent>
            </w:sdt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Yersinia enterocolitica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.945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facultative anaerobe***</w:t>
            </w:r>
          </w:p>
        </w:tc>
        <w:tc>
          <w:tcPr>
            <w:tcW w:w="2610" w:type="dxa"/>
            <w:vAlign w:val="center"/>
          </w:tcPr>
          <w:p w:rsid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Yes; fresh meat and poultry are known to contain </w:t>
            </w:r>
          </w:p>
          <w:p w:rsidR="007853D9" w:rsidRPr="00A01425" w:rsidRDefault="0091483A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A01425">
              <w:rPr>
                <w:rFonts w:asciiTheme="minorHAnsi" w:hAnsiTheme="minorHAnsi" w:cs="Myriad Pro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171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53D9" w:rsidRPr="00A01425" w:rsidRDefault="007853D9" w:rsidP="001A2E46">
            <w:pPr>
              <w:pStyle w:val="Pa0"/>
              <w:suppressAutoHyphens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</w:p>
        </w:tc>
      </w:tr>
    </w:tbl>
    <w:p w:rsidR="00903234" w:rsidRDefault="00903234" w:rsidP="001A2E46">
      <w:pPr>
        <w:suppressAutoHyphens/>
        <w:rPr>
          <w:sz w:val="24"/>
        </w:rPr>
      </w:pPr>
      <w:r w:rsidRPr="00DB45AE">
        <w:rPr>
          <w:rFonts w:cs="Myriad Pro"/>
          <w:color w:val="000000"/>
        </w:rPr>
        <w:t xml:space="preserve">*requires limited levels of oxygen </w:t>
      </w:r>
      <w:r w:rsidR="000E33CB">
        <w:rPr>
          <w:rFonts w:cs="Myriad Pro"/>
          <w:color w:val="000000"/>
        </w:rPr>
        <w:tab/>
      </w:r>
      <w:r w:rsidRPr="00DB45AE">
        <w:rPr>
          <w:rFonts w:cs="Myriad Pro"/>
          <w:color w:val="000000"/>
        </w:rPr>
        <w:t xml:space="preserve">**requires the absence of oxygen </w:t>
      </w:r>
      <w:r w:rsidR="000E33CB">
        <w:rPr>
          <w:rFonts w:cs="Myriad Pro"/>
          <w:color w:val="000000"/>
        </w:rPr>
        <w:tab/>
      </w:r>
      <w:r w:rsidRPr="00DB45AE">
        <w:rPr>
          <w:rFonts w:cs="Myriad Pro"/>
          <w:color w:val="000000"/>
        </w:rPr>
        <w:t>***grows with or without oxygen</w:t>
      </w:r>
      <w:r>
        <w:rPr>
          <w:sz w:val="24"/>
        </w:rPr>
        <w:br w:type="page"/>
      </w:r>
    </w:p>
    <w:p w:rsidR="000A3FA2" w:rsidRDefault="00FB5093" w:rsidP="001A2E46">
      <w:pPr>
        <w:suppressAutoHyphens/>
        <w:spacing w:after="0" w:line="240" w:lineRule="auto"/>
        <w:rPr>
          <w:b/>
          <w:sz w:val="28"/>
          <w:szCs w:val="32"/>
        </w:rPr>
      </w:pPr>
      <w:r w:rsidRPr="006725F9">
        <w:rPr>
          <w:b/>
          <w:sz w:val="28"/>
          <w:szCs w:val="32"/>
        </w:rPr>
        <w:lastRenderedPageBreak/>
        <w:t>Flow Diagram of Operations</w:t>
      </w:r>
    </w:p>
    <w:p w:rsidR="00FB5093" w:rsidRPr="006725F9" w:rsidRDefault="000E33CB" w:rsidP="001A2E46">
      <w:pPr>
        <w:suppressAutoHyphens/>
        <w:rPr>
          <w:b/>
          <w:sz w:val="24"/>
          <w:szCs w:val="24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3A51" wp14:editId="104AFB56">
                <wp:simplePos x="0" y="0"/>
                <wp:positionH relativeFrom="column">
                  <wp:posOffset>3267075</wp:posOffset>
                </wp:positionH>
                <wp:positionV relativeFrom="paragraph">
                  <wp:posOffset>274624</wp:posOffset>
                </wp:positionV>
                <wp:extent cx="2743200" cy="365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C209B3">
                            <w:pPr>
                              <w:jc w:val="center"/>
                            </w:pPr>
                            <w:r>
                              <w:t>Receiving Raw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25pt;margin-top:21.6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" fillcolor="white [3201]" strokecolor="#7f7f7f [1612]" strokeweight="2pt">
                <v:textbox>
                  <w:txbxContent>
                    <w:p w:rsidR="00FB2B48" w:rsidRDefault="00FB2B48" w:rsidP="00C209B3">
                      <w:pPr>
                        <w:jc w:val="center"/>
                      </w:pPr>
                      <w:r>
                        <w:t>Receiving Raw Product</w:t>
                      </w:r>
                    </w:p>
                  </w:txbxContent>
                </v:textbox>
              </v:shape>
            </w:pict>
          </mc:Fallback>
        </mc:AlternateContent>
      </w:r>
      <w:r w:rsidR="000A3FA2" w:rsidRPr="006725F9">
        <w:rPr>
          <w:rFonts w:cs="Times New Roman"/>
          <w:color w:val="000000"/>
          <w:sz w:val="24"/>
          <w:szCs w:val="24"/>
        </w:rPr>
        <w:t>The following diagram represents the flow of</w:t>
      </w:r>
      <w:r w:rsidR="000A3FA2" w:rsidRPr="006725F9">
        <w:rPr>
          <w:b/>
          <w:sz w:val="24"/>
          <w:szCs w:val="24"/>
        </w:rPr>
        <w:t xml:space="preserve"> </w:t>
      </w:r>
      <w:r w:rsidR="000A3FA2" w:rsidRPr="006725F9">
        <w:rPr>
          <w:rFonts w:cs="Times New Roman"/>
          <w:color w:val="000000"/>
          <w:sz w:val="24"/>
          <w:szCs w:val="24"/>
        </w:rPr>
        <w:t xml:space="preserve">food product from the receiving of ingredients to the serving of the product for our facility’s </w:t>
      </w:r>
      <w:r w:rsidR="00680291">
        <w:rPr>
          <w:rFonts w:cs="Times New Roman"/>
          <w:color w:val="000000"/>
          <w:sz w:val="24"/>
          <w:szCs w:val="24"/>
        </w:rPr>
        <w:t>sous vide</w:t>
      </w:r>
      <w:r w:rsidR="000A3FA2" w:rsidRPr="006725F9">
        <w:rPr>
          <w:rFonts w:cs="Times New Roman"/>
          <w:color w:val="000000"/>
          <w:sz w:val="24"/>
          <w:szCs w:val="24"/>
        </w:rPr>
        <w:t xml:space="preserve"> process.</w:t>
      </w:r>
    </w:p>
    <w:p w:rsidR="00FB5093" w:rsidRPr="004779BB" w:rsidRDefault="000E33CB" w:rsidP="001A2E46">
      <w:pPr>
        <w:suppressAutoHyphens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8D7C7" wp14:editId="2D9AB659">
                <wp:simplePos x="0" y="0"/>
                <wp:positionH relativeFrom="column">
                  <wp:posOffset>4546600</wp:posOffset>
                </wp:positionH>
                <wp:positionV relativeFrom="paragraph">
                  <wp:posOffset>103174</wp:posOffset>
                </wp:positionV>
                <wp:extent cx="148590" cy="210185"/>
                <wp:effectExtent l="0" t="0" r="381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58pt;margin-top:8.1pt;width:11.7pt;height:16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FB5093" w:rsidRPr="004779BB" w:rsidRDefault="00C209B3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51FF" wp14:editId="28205910">
                <wp:simplePos x="0" y="0"/>
                <wp:positionH relativeFrom="column">
                  <wp:posOffset>3267075</wp:posOffset>
                </wp:positionH>
                <wp:positionV relativeFrom="paragraph">
                  <wp:posOffset>11099</wp:posOffset>
                </wp:positionV>
                <wp:extent cx="2743200" cy="3657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C209B3">
                            <w:pPr>
                              <w:jc w:val="center"/>
                            </w:pPr>
                            <w:r>
                              <w:t>Cold Storage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25pt;margin-top:.85pt;width:3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" fillcolor="white [3201]" strokecolor="#7f7f7f [1612]" strokeweight="2pt">
                <v:textbox>
                  <w:txbxContent>
                    <w:p w:rsidR="00FB2B48" w:rsidRDefault="00FB2B48" w:rsidP="00C209B3">
                      <w:pPr>
                        <w:jc w:val="center"/>
                      </w:pPr>
                      <w:r>
                        <w:t>Cold Storage 1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0E33CB" w:rsidP="001A2E46">
      <w:pPr>
        <w:suppressAutoHyphens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581D7" wp14:editId="7A531CCC">
                <wp:simplePos x="0" y="0"/>
                <wp:positionH relativeFrom="column">
                  <wp:posOffset>4546600</wp:posOffset>
                </wp:positionH>
                <wp:positionV relativeFrom="paragraph">
                  <wp:posOffset>92379</wp:posOffset>
                </wp:positionV>
                <wp:extent cx="148590" cy="210185"/>
                <wp:effectExtent l="0" t="0" r="381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358pt;margin-top:7.25pt;width:11.7pt;height:16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C209B3" w:rsidRPr="004779BB" w:rsidRDefault="00C209B3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4BC83" wp14:editId="3C40D7EA">
                <wp:simplePos x="0" y="0"/>
                <wp:positionH relativeFrom="column">
                  <wp:posOffset>3267075</wp:posOffset>
                </wp:positionH>
                <wp:positionV relativeFrom="paragraph">
                  <wp:posOffset>-2236</wp:posOffset>
                </wp:positionV>
                <wp:extent cx="2743200" cy="3657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C209B3">
                            <w:pPr>
                              <w:jc w:val="center"/>
                            </w:pPr>
                            <w: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25pt;margin-top:-.2pt;width:3in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" fillcolor="white [3201]" strokecolor="#7f7f7f [1612]" strokeweight="2pt">
                <v:textbox>
                  <w:txbxContent>
                    <w:p w:rsidR="00FB2B48" w:rsidRDefault="00FB2B48" w:rsidP="00C209B3">
                      <w:pPr>
                        <w:jc w:val="center"/>
                      </w:pPr>
                      <w: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209B3" w:rsidRPr="004779BB" w:rsidRDefault="00261EE1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FC2F" wp14:editId="2D825830">
                <wp:simplePos x="0" y="0"/>
                <wp:positionH relativeFrom="column">
                  <wp:posOffset>3267710</wp:posOffset>
                </wp:positionH>
                <wp:positionV relativeFrom="paragraph">
                  <wp:posOffset>289229</wp:posOffset>
                </wp:positionV>
                <wp:extent cx="2743200" cy="36576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680291">
                            <w:pPr>
                              <w:jc w:val="center"/>
                            </w:pPr>
                            <w:r>
                              <w:t>Sealing</w:t>
                            </w:r>
                          </w:p>
                          <w:p w:rsidR="00FB2B48" w:rsidRDefault="00FB2B48" w:rsidP="00C209B3">
                            <w:pPr>
                              <w:jc w:val="center"/>
                            </w:pPr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3pt;margin-top:22.75pt;width:3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" fillcolor="white [3201]" strokecolor="#7f7f7f [1612]" strokeweight="2pt">
                <v:textbox>
                  <w:txbxContent>
                    <w:p w:rsidR="00FB2B48" w:rsidRDefault="00FB2B48" w:rsidP="00680291">
                      <w:pPr>
                        <w:jc w:val="center"/>
                      </w:pPr>
                      <w:r>
                        <w:t>Sealing</w:t>
                      </w:r>
                    </w:p>
                    <w:p w:rsidR="00FB2B48" w:rsidRDefault="00FB2B48" w:rsidP="00C209B3">
                      <w:pPr>
                        <w:jc w:val="center"/>
                      </w:pPr>
                      <w: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  <w:r w:rsidR="000E33C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DFD5B" wp14:editId="086D76AF">
                <wp:simplePos x="0" y="0"/>
                <wp:positionH relativeFrom="column">
                  <wp:posOffset>4546600</wp:posOffset>
                </wp:positionH>
                <wp:positionV relativeFrom="paragraph">
                  <wp:posOffset>74599</wp:posOffset>
                </wp:positionV>
                <wp:extent cx="148590" cy="210185"/>
                <wp:effectExtent l="0" t="0" r="3810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358pt;margin-top:5.85pt;width:11.7pt;height:1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" adj="13965" fillcolor="#7f7f7f [1612]" stroked="f" strokeweight="2pt"/>
            </w:pict>
          </mc:Fallback>
        </mc:AlternateContent>
      </w:r>
    </w:p>
    <w:p w:rsidR="00C209B3" w:rsidRPr="004779BB" w:rsidRDefault="00C209B3" w:rsidP="001A2E46">
      <w:pPr>
        <w:suppressAutoHyphens/>
        <w:jc w:val="center"/>
        <w:rPr>
          <w:b/>
          <w:sz w:val="20"/>
          <w:szCs w:val="20"/>
        </w:rPr>
      </w:pPr>
    </w:p>
    <w:p w:rsidR="00C209B3" w:rsidRPr="004779BB" w:rsidRDefault="00261EE1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EDD55" wp14:editId="3A2DE3D7">
                <wp:simplePos x="0" y="0"/>
                <wp:positionH relativeFrom="column">
                  <wp:posOffset>3267710</wp:posOffset>
                </wp:positionH>
                <wp:positionV relativeFrom="paragraph">
                  <wp:posOffset>275894</wp:posOffset>
                </wp:positionV>
                <wp:extent cx="2743200" cy="3657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C209B3">
                            <w:pPr>
                              <w:jc w:val="center"/>
                            </w:pPr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3pt;margin-top:21.7pt;width:3in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" fillcolor="white [3201]" strokecolor="#7f7f7f [1612]" strokeweight="2pt">
                <v:textbox>
                  <w:txbxContent>
                    <w:p w:rsidR="00FB2B48" w:rsidRDefault="00FB2B48" w:rsidP="00C209B3">
                      <w:pPr>
                        <w:jc w:val="center"/>
                      </w:pPr>
                      <w: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A8068" wp14:editId="156CCC55">
                <wp:simplePos x="0" y="0"/>
                <wp:positionH relativeFrom="column">
                  <wp:posOffset>4546600</wp:posOffset>
                </wp:positionH>
                <wp:positionV relativeFrom="paragraph">
                  <wp:posOffset>49834</wp:posOffset>
                </wp:positionV>
                <wp:extent cx="148590" cy="210185"/>
                <wp:effectExtent l="0" t="0" r="381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358pt;margin-top:3.9pt;width:11.7pt;height:1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C209B3" w:rsidRPr="004779BB" w:rsidRDefault="00C209B3" w:rsidP="001A2E46">
      <w:pPr>
        <w:suppressAutoHyphens/>
        <w:jc w:val="center"/>
        <w:rPr>
          <w:b/>
          <w:sz w:val="20"/>
          <w:szCs w:val="20"/>
        </w:rPr>
      </w:pPr>
    </w:p>
    <w:p w:rsidR="00C209B3" w:rsidRPr="004779BB" w:rsidRDefault="00261EE1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7955A" wp14:editId="14594137">
                <wp:simplePos x="0" y="0"/>
                <wp:positionH relativeFrom="column">
                  <wp:posOffset>3267710</wp:posOffset>
                </wp:positionH>
                <wp:positionV relativeFrom="paragraph">
                  <wp:posOffset>245414</wp:posOffset>
                </wp:positionV>
                <wp:extent cx="2743200" cy="3657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680291">
                            <w:pPr>
                              <w:jc w:val="center"/>
                            </w:pPr>
                            <w:r>
                              <w:t>Labeling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7.3pt;margin-top:19.3pt;width:3in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" fillcolor="white [3201]" strokecolor="#7f7f7f [1612]" strokeweight="2pt">
                <v:textbox>
                  <w:txbxContent>
                    <w:p w:rsidR="00FB2B48" w:rsidRDefault="00FB2B48" w:rsidP="00680291">
                      <w:pPr>
                        <w:jc w:val="center"/>
                      </w:pPr>
                      <w:r>
                        <w:t>Labeling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79234" wp14:editId="6C20A9B5">
                <wp:simplePos x="0" y="0"/>
                <wp:positionH relativeFrom="column">
                  <wp:posOffset>4546600</wp:posOffset>
                </wp:positionH>
                <wp:positionV relativeFrom="paragraph">
                  <wp:posOffset>34594</wp:posOffset>
                </wp:positionV>
                <wp:extent cx="148590" cy="210185"/>
                <wp:effectExtent l="0" t="0" r="3810" b="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358pt;margin-top:2.7pt;width:11.7pt;height:1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" adj="13965" fillcolor="#7f7f7f [1612]" stroked="f" strokeweight="2pt"/>
            </w:pict>
          </mc:Fallback>
        </mc:AlternateContent>
      </w:r>
    </w:p>
    <w:p w:rsidR="00C209B3" w:rsidRPr="004779BB" w:rsidRDefault="00C209B3" w:rsidP="001A2E46">
      <w:pPr>
        <w:suppressAutoHyphens/>
        <w:jc w:val="center"/>
        <w:rPr>
          <w:b/>
          <w:sz w:val="20"/>
          <w:szCs w:val="20"/>
        </w:rPr>
      </w:pPr>
    </w:p>
    <w:p w:rsidR="00C209B3" w:rsidRPr="004779BB" w:rsidRDefault="00AC1B9E" w:rsidP="001A2E46">
      <w:pPr>
        <w:suppressAutoHyphens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1B7645" wp14:editId="0495161A">
                <wp:simplePos x="0" y="0"/>
                <wp:positionH relativeFrom="column">
                  <wp:posOffset>6478113</wp:posOffset>
                </wp:positionH>
                <wp:positionV relativeFrom="paragraph">
                  <wp:posOffset>158592</wp:posOffset>
                </wp:positionV>
                <wp:extent cx="453706" cy="1327785"/>
                <wp:effectExtent l="20002" t="0" r="23813" b="42862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53706" cy="132778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499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9" o:spid="_x0000_s1026" style="position:absolute;margin-left:510.1pt;margin-top:12.5pt;width:35.7pt;height:104.55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706,132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" path="m,1214359r283566,l283566,113422r-56713,l340280,,453706,113422r-56713,l396993,1327785,,1327785,,1214359xe" fillcolor="#7f7f7f [1612]" strokecolor="gray [1629]" strokeweight="2pt">
                <v:path arrowok="t" o:connecttype="custom" o:connectlocs="0,1214359;283566,1214359;283566,113422;226853,113422;340280,0;453706,113422;396993,113422;396993,1327785;0,1327785;0,1214359" o:connectangles="0,0,0,0,0,0,0,0,0,0"/>
              </v:shape>
            </w:pict>
          </mc:Fallback>
        </mc:AlternateContent>
      </w: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7D9F89" wp14:editId="7C5E3E88">
                <wp:simplePos x="0" y="0"/>
                <wp:positionH relativeFrom="column">
                  <wp:posOffset>6233160</wp:posOffset>
                </wp:positionH>
                <wp:positionV relativeFrom="paragraph">
                  <wp:posOffset>230505</wp:posOffset>
                </wp:positionV>
                <wp:extent cx="2743200" cy="3657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680291">
                            <w:pPr>
                              <w:jc w:val="center"/>
                            </w:pPr>
                            <w:r>
                              <w:t>Cooling 2 (optional if being cooled to 34F)</w:t>
                            </w:r>
                          </w:p>
                          <w:p w:rsidR="00FB2B48" w:rsidRDefault="00FB2B48" w:rsidP="00C20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8pt;margin-top:18.15pt;width:3in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" fillcolor="white [3201]" strokecolor="#7f7f7f [1612]" strokeweight="2pt">
                <v:textbox>
                  <w:txbxContent>
                    <w:p w:rsidR="00FB2B48" w:rsidRDefault="00FB2B48" w:rsidP="00680291">
                      <w:pPr>
                        <w:jc w:val="center"/>
                      </w:pPr>
                      <w:r>
                        <w:t>Cooling 2 (optional if being cooled to 34F)</w:t>
                      </w:r>
                    </w:p>
                    <w:p w:rsidR="00FB2B48" w:rsidRDefault="00FB2B48" w:rsidP="00C20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EE1"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1D999" wp14:editId="64559587">
                <wp:simplePos x="0" y="0"/>
                <wp:positionH relativeFrom="column">
                  <wp:posOffset>3267710</wp:posOffset>
                </wp:positionH>
                <wp:positionV relativeFrom="paragraph">
                  <wp:posOffset>221946</wp:posOffset>
                </wp:positionV>
                <wp:extent cx="2743200" cy="3657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680291">
                            <w:pPr>
                              <w:jc w:val="center"/>
                            </w:pPr>
                            <w:r>
                              <w:t>Cooling 1</w:t>
                            </w:r>
                          </w:p>
                          <w:p w:rsidR="00FB2B48" w:rsidRDefault="00FB2B48" w:rsidP="00C20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3pt;margin-top:17.5pt;width:3in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" fillcolor="white [3201]" strokecolor="#7f7f7f [1612]" strokeweight="2pt">
                <v:textbox>
                  <w:txbxContent>
                    <w:p w:rsidR="00FB2B48" w:rsidRDefault="00FB2B48" w:rsidP="00680291">
                      <w:pPr>
                        <w:jc w:val="center"/>
                      </w:pPr>
                      <w:r>
                        <w:t>Cooling 1</w:t>
                      </w:r>
                    </w:p>
                    <w:p w:rsidR="00FB2B48" w:rsidRDefault="00FB2B48" w:rsidP="00C20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3FA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638CE" wp14:editId="00CE0BBC">
                <wp:simplePos x="0" y="0"/>
                <wp:positionH relativeFrom="column">
                  <wp:posOffset>4546600</wp:posOffset>
                </wp:positionH>
                <wp:positionV relativeFrom="paragraph">
                  <wp:posOffset>6654</wp:posOffset>
                </wp:positionV>
                <wp:extent cx="148590" cy="210185"/>
                <wp:effectExtent l="0" t="0" r="381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358pt;margin-top:.5pt;width:11.7pt;height:1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" adj="13965" fillcolor="#7f7f7f [1612]" stroked="f" strokeweight="2pt"/>
            </w:pict>
          </mc:Fallback>
        </mc:AlternateContent>
      </w:r>
    </w:p>
    <w:p w:rsidR="00C209B3" w:rsidRPr="004779BB" w:rsidRDefault="00AC1B9E" w:rsidP="001A2E46">
      <w:pPr>
        <w:suppressAutoHyphens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4D70D" wp14:editId="7DDB10EB">
                <wp:simplePos x="0" y="0"/>
                <wp:positionH relativeFrom="column">
                  <wp:posOffset>6004560</wp:posOffset>
                </wp:positionH>
                <wp:positionV relativeFrom="paragraph">
                  <wp:posOffset>58420</wp:posOffset>
                </wp:positionV>
                <wp:extent cx="228600" cy="88900"/>
                <wp:effectExtent l="0" t="19050" r="38100" b="444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9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472.8pt;margin-top:4.6pt;width:18pt;height: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" adj="17400" fillcolor="#7f7f7f [1612]" strokecolor="gray [1629]" strokeweight="2pt"/>
            </w:pict>
          </mc:Fallback>
        </mc:AlternateContent>
      </w:r>
      <w:r w:rsidR="00261EE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51536" wp14:editId="21AB8C9D">
                <wp:simplePos x="0" y="0"/>
                <wp:positionH relativeFrom="column">
                  <wp:posOffset>4546600</wp:posOffset>
                </wp:positionH>
                <wp:positionV relativeFrom="paragraph">
                  <wp:posOffset>289229</wp:posOffset>
                </wp:positionV>
                <wp:extent cx="148590" cy="210185"/>
                <wp:effectExtent l="0" t="0" r="381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358pt;margin-top:22.75pt;width:11.7pt;height:1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" adj="13965" fillcolor="#7f7f7f [1612]" stroked="f" strokeweight="2pt"/>
            </w:pict>
          </mc:Fallback>
        </mc:AlternateContent>
      </w:r>
    </w:p>
    <w:p w:rsidR="004779BB" w:rsidRDefault="00261EE1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E2E43" wp14:editId="6581A843">
                <wp:simplePos x="0" y="0"/>
                <wp:positionH relativeFrom="column">
                  <wp:posOffset>3271962</wp:posOffset>
                </wp:positionH>
                <wp:positionV relativeFrom="paragraph">
                  <wp:posOffset>200907</wp:posOffset>
                </wp:positionV>
                <wp:extent cx="2743200" cy="469127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91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Pr="00CB46B2" w:rsidRDefault="00FB2B48" w:rsidP="004779BB">
                            <w:pPr>
                              <w:jc w:val="center"/>
                            </w:pPr>
                            <w:r w:rsidRPr="00CB46B2">
                              <w:t>Cold Storage 2 - Continuously Electronically Monitored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7.65pt;margin-top:15.8pt;width:3in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" fillcolor="white [3201]" strokecolor="#7f7f7f [1612]" strokeweight="2pt">
                <v:textbox>
                  <w:txbxContent>
                    <w:p w:rsidR="00FB2B48" w:rsidRPr="00CB46B2" w:rsidRDefault="00FB2B48" w:rsidP="004779BB">
                      <w:pPr>
                        <w:jc w:val="center"/>
                      </w:pPr>
                      <w:r w:rsidRPr="00CB46B2">
                        <w:t>Cold Storage 2 - Continuously Electronically Monitored</w:t>
                      </w:r>
                    </w:p>
                  </w:txbxContent>
                </v:textbox>
              </v:shape>
            </w:pict>
          </mc:Fallback>
        </mc:AlternateContent>
      </w:r>
    </w:p>
    <w:p w:rsidR="004779BB" w:rsidRDefault="004779BB" w:rsidP="001A2E46">
      <w:pPr>
        <w:suppressAutoHyphens/>
        <w:rPr>
          <w:b/>
          <w:sz w:val="20"/>
          <w:szCs w:val="20"/>
        </w:rPr>
      </w:pPr>
    </w:p>
    <w:p w:rsidR="004779BB" w:rsidRDefault="001435AD" w:rsidP="001A2E46">
      <w:pPr>
        <w:suppressAutoHyphens/>
        <w:jc w:val="center"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11012" wp14:editId="21725470">
                <wp:simplePos x="0" y="0"/>
                <wp:positionH relativeFrom="column">
                  <wp:posOffset>3258820</wp:posOffset>
                </wp:positionH>
                <wp:positionV relativeFrom="paragraph">
                  <wp:posOffset>264160</wp:posOffset>
                </wp:positionV>
                <wp:extent cx="2743200" cy="36576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4779BB">
                            <w:pPr>
                              <w:jc w:val="center"/>
                            </w:pPr>
                            <w:r>
                              <w:t>Reheating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6pt;margin-top:20.8pt;width:3in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" fillcolor="white [3201]" strokecolor="#7f7f7f [1612]" strokeweight="2pt">
                <v:textbox>
                  <w:txbxContent>
                    <w:p w:rsidR="00FB2B48" w:rsidRDefault="00FB2B48" w:rsidP="004779BB">
                      <w:pPr>
                        <w:jc w:val="center"/>
                      </w:pPr>
                      <w:r>
                        <w:t>Reheating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E149F" wp14:editId="2F09D9A0">
                <wp:simplePos x="0" y="0"/>
                <wp:positionH relativeFrom="column">
                  <wp:posOffset>4556125</wp:posOffset>
                </wp:positionH>
                <wp:positionV relativeFrom="paragraph">
                  <wp:posOffset>59690</wp:posOffset>
                </wp:positionV>
                <wp:extent cx="148590" cy="210185"/>
                <wp:effectExtent l="0" t="0" r="3810" b="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58.75pt;margin-top:4.7pt;width:11.7pt;height:16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" adj="13965" fillcolor="#7f7f7f [1612]" stroked="f" strokeweight="2pt"/>
            </w:pict>
          </mc:Fallback>
        </mc:AlternateContent>
      </w:r>
    </w:p>
    <w:p w:rsidR="004779BB" w:rsidRDefault="00961F70" w:rsidP="001A2E4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61EE1" w:rsidRDefault="001435AD" w:rsidP="001A2E46">
      <w:pPr>
        <w:suppressAutoHyphens/>
        <w:rPr>
          <w:b/>
          <w:sz w:val="20"/>
          <w:szCs w:val="20"/>
        </w:rPr>
      </w:pPr>
      <w:r w:rsidRPr="004779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E9C01" wp14:editId="07E393C8">
                <wp:simplePos x="0" y="0"/>
                <wp:positionH relativeFrom="column">
                  <wp:posOffset>3258820</wp:posOffset>
                </wp:positionH>
                <wp:positionV relativeFrom="paragraph">
                  <wp:posOffset>267970</wp:posOffset>
                </wp:positionV>
                <wp:extent cx="2743200" cy="36576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8" w:rsidRDefault="00FB2B48" w:rsidP="004779BB">
                            <w:pPr>
                              <w:jc w:val="center"/>
                            </w:pPr>
                            <w:r>
                              <w:t>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6.6pt;margin-top:21.1pt;width:3in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" fillcolor="white [3201]" strokecolor="#7f7f7f [1612]" strokeweight="2pt">
                <v:textbox>
                  <w:txbxContent>
                    <w:p w:rsidR="00FB2B48" w:rsidRDefault="00FB2B48" w:rsidP="004779BB">
                      <w:pPr>
                        <w:jc w:val="center"/>
                      </w:pPr>
                      <w:r>
                        <w:t>Serving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902B9" wp14:editId="2EDA4D59">
                <wp:simplePos x="0" y="0"/>
                <wp:positionH relativeFrom="column">
                  <wp:posOffset>4554855</wp:posOffset>
                </wp:positionH>
                <wp:positionV relativeFrom="paragraph">
                  <wp:posOffset>19261</wp:posOffset>
                </wp:positionV>
                <wp:extent cx="148590" cy="210185"/>
                <wp:effectExtent l="0" t="0" r="381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018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358.65pt;margin-top:1.5pt;width:11.7pt;height:16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" adj="13965" fillcolor="#7f7f7f [1612]" stroked="f" strokeweight="2pt"/>
            </w:pict>
          </mc:Fallback>
        </mc:AlternateContent>
      </w:r>
      <w:r w:rsidR="00261EE1">
        <w:rPr>
          <w:b/>
          <w:sz w:val="20"/>
          <w:szCs w:val="20"/>
        </w:rPr>
        <w:br w:type="page"/>
      </w:r>
    </w:p>
    <w:p w:rsidR="00FB5093" w:rsidRPr="006725F9" w:rsidRDefault="00C209B3" w:rsidP="001A2E46">
      <w:pPr>
        <w:suppressAutoHyphens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4</w:t>
      </w:r>
      <w:r w:rsidR="001F7807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Establish Control Measures in SOPs, Critical Control Points (CCPs)</w:t>
      </w:r>
      <w:r w:rsidR="000D28D4">
        <w:rPr>
          <w:b/>
          <w:sz w:val="28"/>
          <w:szCs w:val="24"/>
        </w:rPr>
        <w:t>,</w:t>
      </w:r>
      <w:r w:rsidRPr="006725F9">
        <w:rPr>
          <w:b/>
          <w:sz w:val="28"/>
          <w:szCs w:val="24"/>
        </w:rPr>
        <w:t xml:space="preserve"> and Critical Limits (CL) </w:t>
      </w:r>
    </w:p>
    <w:p w:rsidR="00997EE7" w:rsidRPr="006725F9" w:rsidRDefault="00997EE7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Table 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2070"/>
        <w:gridCol w:w="900"/>
        <w:gridCol w:w="1260"/>
        <w:gridCol w:w="1170"/>
        <w:gridCol w:w="900"/>
        <w:gridCol w:w="900"/>
        <w:gridCol w:w="1980"/>
        <w:gridCol w:w="1890"/>
      </w:tblGrid>
      <w:tr w:rsidR="001F7807" w:rsidTr="00680291">
        <w:trPr>
          <w:tblHeader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rPr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Critical Limit for Each Control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CCP or SOP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Monitor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Corrective Action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F7807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 xml:space="preserve">Verification </w:t>
            </w:r>
          </w:p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725F9">
              <w:rPr>
                <w:b/>
                <w:sz w:val="24"/>
                <w:szCs w:val="24"/>
              </w:rPr>
              <w:t>Activities</w:t>
            </w:r>
          </w:p>
        </w:tc>
      </w:tr>
      <w:tr w:rsidR="001F7807" w:rsidTr="00680291">
        <w:trPr>
          <w:tblHeader/>
        </w:trPr>
        <w:tc>
          <w:tcPr>
            <w:tcW w:w="1548" w:type="dxa"/>
            <w:vMerge/>
          </w:tcPr>
          <w:p w:rsidR="001F7807" w:rsidRDefault="001F7807" w:rsidP="001A2E46">
            <w:pPr>
              <w:suppressAutoHyphens/>
            </w:pPr>
          </w:p>
        </w:tc>
        <w:tc>
          <w:tcPr>
            <w:tcW w:w="1890" w:type="dxa"/>
            <w:vMerge/>
          </w:tcPr>
          <w:p w:rsidR="001F7807" w:rsidRPr="001F7807" w:rsidRDefault="001F7807" w:rsidP="001A2E46">
            <w:pPr>
              <w:suppressAutoHyphens/>
              <w:rPr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1F7807" w:rsidRPr="001F7807" w:rsidRDefault="001F7807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F7807" w:rsidRDefault="001F7807" w:rsidP="001A2E46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How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F7807" w:rsidRPr="006725F9" w:rsidRDefault="001F7807" w:rsidP="001A2E46">
            <w:pPr>
              <w:suppressAutoHyphens/>
              <w:jc w:val="center"/>
              <w:rPr>
                <w:b/>
                <w:sz w:val="24"/>
                <w:szCs w:val="16"/>
              </w:rPr>
            </w:pPr>
            <w:r w:rsidRPr="006725F9">
              <w:rPr>
                <w:b/>
                <w:sz w:val="24"/>
                <w:szCs w:val="16"/>
              </w:rPr>
              <w:t>Who</w:t>
            </w:r>
          </w:p>
        </w:tc>
        <w:tc>
          <w:tcPr>
            <w:tcW w:w="1980" w:type="dxa"/>
            <w:vMerge/>
          </w:tcPr>
          <w:p w:rsidR="001F7807" w:rsidRPr="001F7807" w:rsidRDefault="001F7807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F7807" w:rsidRPr="001F7807" w:rsidRDefault="001F7807" w:rsidP="001A2E46">
            <w:pPr>
              <w:suppressAutoHyphens/>
              <w:rPr>
                <w:sz w:val="24"/>
                <w:szCs w:val="24"/>
              </w:rPr>
            </w:pPr>
          </w:p>
        </w:tc>
      </w:tr>
      <w:tr w:rsidR="00E462DE" w:rsidTr="00680291">
        <w:tc>
          <w:tcPr>
            <w:tcW w:w="1548" w:type="dxa"/>
          </w:tcPr>
          <w:p w:rsidR="009E32F1" w:rsidRPr="001F7807" w:rsidRDefault="009E32F1" w:rsidP="001A2E46">
            <w:pPr>
              <w:suppressAutoHyphens/>
            </w:pPr>
            <w:r w:rsidRPr="001F7807">
              <w:t>Receiving Raw Product</w:t>
            </w:r>
          </w:p>
          <w:p w:rsidR="00E462DE" w:rsidRPr="006725F9" w:rsidRDefault="00E462DE" w:rsidP="001A2E46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127D62">
              <w:rPr>
                <w:i/>
                <w:sz w:val="20"/>
                <w:szCs w:val="24"/>
              </w:rPr>
              <w:t>enterocolitica</w:t>
            </w:r>
            <w:r w:rsidR="005A4003">
              <w:rPr>
                <w:i/>
                <w:sz w:val="20"/>
                <w:szCs w:val="24"/>
              </w:rPr>
              <w:t>, Bacillus cereus</w:t>
            </w:r>
          </w:p>
        </w:tc>
        <w:tc>
          <w:tcPr>
            <w:tcW w:w="2070" w:type="dxa"/>
          </w:tcPr>
          <w:p w:rsidR="00E462DE" w:rsidRPr="006725F9" w:rsidRDefault="009E32F1" w:rsidP="001A2E46">
            <w:pPr>
              <w:suppressAutoHyphens/>
            </w:pPr>
            <w:r w:rsidRPr="001F7807">
              <w:t>Use approved source</w:t>
            </w:r>
          </w:p>
          <w:p w:rsidR="001F7807" w:rsidRPr="001F7807" w:rsidRDefault="001F7807" w:rsidP="001A2E46">
            <w:pPr>
              <w:suppressAutoHyphens/>
            </w:pPr>
          </w:p>
          <w:p w:rsidR="009E32F1" w:rsidRPr="001F7807" w:rsidRDefault="009E32F1" w:rsidP="001A2E46">
            <w:pPr>
              <w:suppressAutoHyphens/>
            </w:pPr>
            <w:r w:rsidRPr="001F7807">
              <w:t>Receive at 41°F or less</w:t>
            </w:r>
          </w:p>
        </w:tc>
        <w:tc>
          <w:tcPr>
            <w:tcW w:w="900" w:type="dxa"/>
          </w:tcPr>
          <w:p w:rsidR="00E462DE" w:rsidRPr="006725F9" w:rsidRDefault="009E32F1" w:rsidP="001A2E46">
            <w:pPr>
              <w:suppressAutoHyphens/>
            </w:pPr>
            <w:r w:rsidRPr="006725F9">
              <w:t>SOP</w:t>
            </w:r>
          </w:p>
        </w:tc>
        <w:tc>
          <w:tcPr>
            <w:tcW w:w="1260" w:type="dxa"/>
          </w:tcPr>
          <w:p w:rsidR="00E462DE" w:rsidRPr="006725F9" w:rsidRDefault="00CE0BD0" w:rsidP="001A2E46">
            <w:pPr>
              <w:suppressAutoHyphens/>
              <w:jc w:val="center"/>
            </w:pPr>
            <w:r w:rsidRPr="006725F9">
              <w:t xml:space="preserve">Receiving </w:t>
            </w:r>
            <w:r w:rsidR="001F7807" w:rsidRPr="006725F9">
              <w:t>t</w:t>
            </w:r>
            <w:r w:rsidRPr="006725F9">
              <w:t>emperatures</w:t>
            </w:r>
          </w:p>
        </w:tc>
        <w:tc>
          <w:tcPr>
            <w:tcW w:w="1170" w:type="dxa"/>
          </w:tcPr>
          <w:p w:rsidR="00E462DE" w:rsidRPr="006725F9" w:rsidRDefault="00CE0BD0" w:rsidP="001A2E46">
            <w:pPr>
              <w:suppressAutoHyphens/>
              <w:jc w:val="center"/>
            </w:pPr>
            <w:r w:rsidRPr="006725F9">
              <w:t xml:space="preserve">Check temperatures of all </w:t>
            </w:r>
            <w:r w:rsidR="00E73DD4">
              <w:t>PHF/TCS</w:t>
            </w:r>
          </w:p>
        </w:tc>
        <w:tc>
          <w:tcPr>
            <w:tcW w:w="900" w:type="dxa"/>
          </w:tcPr>
          <w:p w:rsidR="00E462DE" w:rsidRPr="006725F9" w:rsidRDefault="00CE0BD0" w:rsidP="001A2E46">
            <w:pPr>
              <w:suppressAutoHyphens/>
              <w:jc w:val="center"/>
            </w:pPr>
            <w:r w:rsidRPr="006725F9">
              <w:t xml:space="preserve">Upon </w:t>
            </w:r>
            <w:r w:rsidR="001F7807" w:rsidRPr="006725F9">
              <w:t>a</w:t>
            </w:r>
            <w:r w:rsidRPr="006725F9">
              <w:t>rrival</w:t>
            </w:r>
          </w:p>
        </w:tc>
        <w:tc>
          <w:tcPr>
            <w:tcW w:w="900" w:type="dxa"/>
          </w:tcPr>
          <w:p w:rsidR="00E462DE" w:rsidRPr="006725F9" w:rsidRDefault="00CE0BD0" w:rsidP="001A2E46">
            <w:pPr>
              <w:suppressAutoHyphens/>
              <w:jc w:val="center"/>
            </w:pPr>
            <w:r w:rsidRPr="006725F9">
              <w:t>Sous Chef</w:t>
            </w:r>
            <w:r w:rsidR="008F710F">
              <w:t xml:space="preserve"> or designee</w:t>
            </w:r>
          </w:p>
        </w:tc>
        <w:tc>
          <w:tcPr>
            <w:tcW w:w="1980" w:type="dxa"/>
          </w:tcPr>
          <w:p w:rsidR="00E462DE" w:rsidRPr="006725F9" w:rsidRDefault="009E32F1" w:rsidP="001A2E46">
            <w:pPr>
              <w:suppressAutoHyphens/>
            </w:pPr>
            <w:r w:rsidRPr="001F7807">
              <w:t xml:space="preserve">Reject shipments that do not meet </w:t>
            </w:r>
            <w:r w:rsidR="00CE0BD0" w:rsidRPr="001F7807">
              <w:t>parameter</w:t>
            </w:r>
            <w:r w:rsidR="00261EE1">
              <w:t>s.</w:t>
            </w:r>
          </w:p>
          <w:p w:rsidR="001F7807" w:rsidRPr="001F7807" w:rsidRDefault="001F7807" w:rsidP="001A2E46">
            <w:pPr>
              <w:suppressAutoHyphens/>
            </w:pPr>
          </w:p>
          <w:p w:rsidR="00CE0BD0" w:rsidRPr="001F7807" w:rsidRDefault="00CE0BD0" w:rsidP="001A2E46">
            <w:pPr>
              <w:suppressAutoHyphens/>
            </w:pPr>
            <w:r w:rsidRPr="001F7807">
              <w:t>Log all temperatures and corrective actions</w:t>
            </w:r>
            <w:r w:rsidR="00261EE1">
              <w:t>.</w:t>
            </w:r>
          </w:p>
        </w:tc>
        <w:tc>
          <w:tcPr>
            <w:tcW w:w="1890" w:type="dxa"/>
          </w:tcPr>
          <w:p w:rsidR="00E462DE" w:rsidRPr="001F7807" w:rsidRDefault="00CE0BD0" w:rsidP="001A2E46">
            <w:pPr>
              <w:suppressAutoHyphens/>
            </w:pPr>
            <w:r w:rsidRPr="001F7807">
              <w:t>On a weekly basis, m</w:t>
            </w:r>
            <w:r w:rsidR="00A424DD" w:rsidRPr="001F7807">
              <w:t xml:space="preserve">anager will </w:t>
            </w:r>
            <w:r w:rsidRPr="001F7807">
              <w:t>verify temperature logs</w:t>
            </w:r>
            <w:r w:rsidR="000D28D4">
              <w:t>,</w:t>
            </w:r>
            <w:r w:rsidRPr="001F7807">
              <w:t xml:space="preserve"> and corrective actions </w:t>
            </w:r>
            <w:r w:rsidR="00261EE1">
              <w:t>will be</w:t>
            </w:r>
            <w:r w:rsidR="00261EE1" w:rsidRPr="001F7807">
              <w:t xml:space="preserve"> </w:t>
            </w:r>
            <w:r w:rsidRPr="001F7807">
              <w:t>handled appropriately.</w:t>
            </w:r>
          </w:p>
        </w:tc>
      </w:tr>
      <w:tr w:rsidR="00E462DE" w:rsidRPr="007E0E8D" w:rsidTr="00680291">
        <w:tc>
          <w:tcPr>
            <w:tcW w:w="1548" w:type="dxa"/>
          </w:tcPr>
          <w:p w:rsidR="009E32F1" w:rsidRPr="006725F9" w:rsidRDefault="009E32F1" w:rsidP="001A2E46">
            <w:pPr>
              <w:suppressAutoHyphens/>
            </w:pPr>
            <w:r w:rsidRPr="006725F9">
              <w:t>Cold Storage</w:t>
            </w:r>
          </w:p>
          <w:p w:rsidR="00E462DE" w:rsidRPr="006725F9" w:rsidRDefault="00E462DE" w:rsidP="001A2E46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127D62">
              <w:rPr>
                <w:i/>
                <w:sz w:val="20"/>
                <w:szCs w:val="24"/>
              </w:rPr>
              <w:t>enterocolitica</w:t>
            </w:r>
            <w:r w:rsidR="005A4003">
              <w:rPr>
                <w:i/>
                <w:sz w:val="20"/>
                <w:szCs w:val="24"/>
              </w:rPr>
              <w:t>, Bacillus cereus</w:t>
            </w:r>
          </w:p>
        </w:tc>
        <w:tc>
          <w:tcPr>
            <w:tcW w:w="207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1A2E46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1A2E46">
            <w:pPr>
              <w:suppressAutoHyphens/>
            </w:pPr>
          </w:p>
        </w:tc>
      </w:tr>
      <w:tr w:rsidR="00E462DE" w:rsidRPr="007E0E8D" w:rsidTr="00680291">
        <w:tc>
          <w:tcPr>
            <w:tcW w:w="1548" w:type="dxa"/>
          </w:tcPr>
          <w:p w:rsidR="009E32F1" w:rsidRPr="006725F9" w:rsidRDefault="009E32F1" w:rsidP="001A2E46">
            <w:pPr>
              <w:suppressAutoHyphens/>
            </w:pPr>
            <w:r w:rsidRPr="006725F9">
              <w:t>Preparation</w:t>
            </w:r>
          </w:p>
          <w:p w:rsidR="00E462DE" w:rsidRPr="006725F9" w:rsidRDefault="00E462DE" w:rsidP="001A2E46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7E0E8D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Listeria monocytogenes, Clostridium perfringens, Escherichia coli STEC/VTEC, Salmonella, Staphylococcus aureus, Yersinia </w:t>
            </w:r>
            <w:r w:rsidR="00127D62" w:rsidRPr="006725F9">
              <w:rPr>
                <w:i/>
                <w:sz w:val="20"/>
                <w:szCs w:val="24"/>
              </w:rPr>
              <w:t>enterocolitica</w:t>
            </w:r>
            <w:r w:rsidR="005A4003">
              <w:rPr>
                <w:i/>
                <w:sz w:val="20"/>
                <w:szCs w:val="24"/>
              </w:rPr>
              <w:t>, Bacillus cereus</w:t>
            </w:r>
          </w:p>
        </w:tc>
        <w:tc>
          <w:tcPr>
            <w:tcW w:w="207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36221F" w:rsidP="001A2E46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17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90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980" w:type="dxa"/>
          </w:tcPr>
          <w:p w:rsidR="00E462DE" w:rsidRPr="006725F9" w:rsidRDefault="00E462DE" w:rsidP="001A2E46">
            <w:pPr>
              <w:suppressAutoHyphens/>
            </w:pPr>
          </w:p>
        </w:tc>
        <w:tc>
          <w:tcPr>
            <w:tcW w:w="1890" w:type="dxa"/>
          </w:tcPr>
          <w:p w:rsidR="00E462DE" w:rsidRPr="006725F9" w:rsidRDefault="00E462DE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Sealing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lastRenderedPageBreak/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</w:t>
            </w:r>
            <w:r w:rsidRPr="006725F9">
              <w:rPr>
                <w:i/>
                <w:sz w:val="20"/>
                <w:szCs w:val="24"/>
              </w:rPr>
              <w:lastRenderedPageBreak/>
              <w:t xml:space="preserve">botulinum, Listeria monocytogenes, Clostridium perfringens, Escherichia coli STEC/VTEC, Salmonella, Staphylococcus aureus, Yersinia </w:t>
            </w:r>
            <w:r w:rsidR="00127D62" w:rsidRPr="006725F9">
              <w:rPr>
                <w:i/>
                <w:sz w:val="20"/>
                <w:szCs w:val="24"/>
              </w:rPr>
              <w:t>enterocolitica</w:t>
            </w:r>
            <w:r w:rsidR="005A4003">
              <w:rPr>
                <w:i/>
                <w:sz w:val="20"/>
                <w:szCs w:val="24"/>
              </w:rPr>
              <w:t>, Bacillus cereus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lastRenderedPageBreak/>
              <w:t>Cooking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(B)</w:t>
            </w:r>
            <w:r w:rsidRPr="006725F9">
              <w:rPr>
                <w:i/>
                <w:sz w:val="20"/>
                <w:szCs w:val="24"/>
              </w:rPr>
              <w:t xml:space="preserve"> Listeria monocytogenes, Escherichia coli STEC/VTEC, Salmonella, Staphylococcus aureus, Yersinia </w:t>
            </w:r>
            <w:r w:rsidR="00127D62" w:rsidRPr="006725F9">
              <w:rPr>
                <w:i/>
                <w:sz w:val="20"/>
                <w:szCs w:val="24"/>
              </w:rPr>
              <w:t>enterocolitica</w:t>
            </w:r>
            <w:r w:rsidRPr="006725F9">
              <w:rPr>
                <w:i/>
                <w:sz w:val="20"/>
                <w:szCs w:val="24"/>
              </w:rPr>
              <w:t xml:space="preserve">, Taenia spp., Toxoplasma gondii, Trichenella spiralis, </w:t>
            </w:r>
            <w:r w:rsidRPr="006725F9">
              <w:rPr>
                <w:sz w:val="20"/>
                <w:szCs w:val="24"/>
              </w:rPr>
              <w:t>Hepatitis A</w:t>
            </w:r>
            <w:r w:rsidR="005A4003">
              <w:rPr>
                <w:sz w:val="20"/>
                <w:szCs w:val="24"/>
              </w:rPr>
              <w:t xml:space="preserve">, </w:t>
            </w:r>
            <w:r w:rsidR="005A4003">
              <w:rPr>
                <w:i/>
                <w:sz w:val="20"/>
                <w:szCs w:val="24"/>
              </w:rPr>
              <w:t>Bacillus cereus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Labeling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(B</w:t>
            </w:r>
            <w:r w:rsidR="007E15A7">
              <w:rPr>
                <w:sz w:val="20"/>
                <w:szCs w:val="24"/>
              </w:rPr>
              <w:t>)</w:t>
            </w:r>
            <w:r w:rsidRPr="006725F9">
              <w:rPr>
                <w:i/>
                <w:sz w:val="20"/>
                <w:szCs w:val="24"/>
              </w:rPr>
              <w:t xml:space="preserve">Clostridium botulinum,  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Cooling*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botulinum, 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Cold Storage</w:t>
            </w:r>
            <w:r w:rsidR="00F61BF6">
              <w:t xml:space="preserve"> –</w:t>
            </w:r>
            <w:r w:rsidRPr="006725F9">
              <w:t xml:space="preserve"> Continuously Monitored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 xml:space="preserve">(B) </w:t>
            </w:r>
            <w:r w:rsidRPr="006725F9">
              <w:rPr>
                <w:i/>
                <w:sz w:val="20"/>
                <w:szCs w:val="24"/>
              </w:rPr>
              <w:t xml:space="preserve">Clostridium botulinum 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CCP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Reheating</w:t>
            </w:r>
            <w:r>
              <w:t xml:space="preserve"> for </w:t>
            </w:r>
            <w:r w:rsidR="00681ECB">
              <w:t xml:space="preserve"> Service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  <w:tr w:rsidR="00680291" w:rsidRPr="007E0E8D" w:rsidTr="00680291">
        <w:tc>
          <w:tcPr>
            <w:tcW w:w="1548" w:type="dxa"/>
          </w:tcPr>
          <w:p w:rsidR="00680291" w:rsidRPr="006725F9" w:rsidRDefault="00680291" w:rsidP="001A2E46">
            <w:pPr>
              <w:suppressAutoHyphens/>
            </w:pPr>
            <w:r w:rsidRPr="006725F9">
              <w:t>Serving</w:t>
            </w:r>
          </w:p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  <w:rPr>
                <w:sz w:val="20"/>
                <w:szCs w:val="24"/>
              </w:rPr>
            </w:pPr>
            <w:r w:rsidRPr="006725F9">
              <w:rPr>
                <w:sz w:val="20"/>
                <w:szCs w:val="24"/>
              </w:rPr>
              <w:t>Norovirus, Hepatitis A</w:t>
            </w:r>
          </w:p>
        </w:tc>
        <w:tc>
          <w:tcPr>
            <w:tcW w:w="20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  <w:r>
              <w:t>SOP</w:t>
            </w:r>
          </w:p>
        </w:tc>
        <w:tc>
          <w:tcPr>
            <w:tcW w:w="126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17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90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980" w:type="dxa"/>
          </w:tcPr>
          <w:p w:rsidR="00680291" w:rsidRPr="006725F9" w:rsidRDefault="00680291" w:rsidP="001A2E46">
            <w:pPr>
              <w:suppressAutoHyphens/>
            </w:pPr>
          </w:p>
        </w:tc>
        <w:tc>
          <w:tcPr>
            <w:tcW w:w="1890" w:type="dxa"/>
          </w:tcPr>
          <w:p w:rsidR="00680291" w:rsidRPr="006725F9" w:rsidRDefault="00680291" w:rsidP="001A2E46">
            <w:pPr>
              <w:suppressAutoHyphens/>
            </w:pPr>
          </w:p>
        </w:tc>
      </w:tr>
    </w:tbl>
    <w:p w:rsidR="006F1375" w:rsidRDefault="006F1375" w:rsidP="001A2E46">
      <w:pPr>
        <w:suppressAutoHyphens/>
        <w:rPr>
          <w:sz w:val="24"/>
          <w:szCs w:val="24"/>
        </w:rPr>
      </w:pPr>
    </w:p>
    <w:p w:rsidR="009C5A8C" w:rsidRDefault="009C5A8C" w:rsidP="001A2E46">
      <w:pPr>
        <w:suppressAutoHyphens/>
        <w:spacing w:after="0"/>
        <w:rPr>
          <w:sz w:val="24"/>
          <w:szCs w:val="24"/>
        </w:rPr>
      </w:pPr>
      <w:r w:rsidRPr="009C5A8C">
        <w:rPr>
          <w:b/>
          <w:sz w:val="24"/>
          <w:szCs w:val="24"/>
        </w:rPr>
        <w:lastRenderedPageBreak/>
        <w:t>*Cooling and Storage:</w:t>
      </w:r>
      <w:r>
        <w:rPr>
          <w:sz w:val="24"/>
          <w:szCs w:val="24"/>
        </w:rPr>
        <w:t xml:space="preserve"> </w:t>
      </w:r>
      <w:r w:rsidR="005F47F6">
        <w:rPr>
          <w:sz w:val="24"/>
          <w:szCs w:val="24"/>
        </w:rPr>
        <w:t>A</w:t>
      </w:r>
      <w:r w:rsidRPr="009C5A8C">
        <w:rPr>
          <w:sz w:val="24"/>
          <w:szCs w:val="24"/>
        </w:rPr>
        <w:t xml:space="preserve">fter food is </w:t>
      </w:r>
      <w:r w:rsidR="005F47F6" w:rsidRPr="009C5A8C">
        <w:rPr>
          <w:sz w:val="24"/>
          <w:szCs w:val="24"/>
        </w:rPr>
        <w:t>cooked</w:t>
      </w:r>
      <w:r w:rsidR="00261EE1">
        <w:rPr>
          <w:sz w:val="24"/>
          <w:szCs w:val="24"/>
        </w:rPr>
        <w:t>,</w:t>
      </w:r>
      <w:r w:rsidR="005F47F6">
        <w:rPr>
          <w:sz w:val="24"/>
          <w:szCs w:val="24"/>
        </w:rPr>
        <w:t xml:space="preserve"> </w:t>
      </w:r>
      <w:r w:rsidR="00261EE1">
        <w:rPr>
          <w:sz w:val="24"/>
          <w:szCs w:val="24"/>
        </w:rPr>
        <w:t xml:space="preserve">it will be </w:t>
      </w:r>
      <w:r w:rsidRPr="009C5A8C">
        <w:rPr>
          <w:sz w:val="24"/>
          <w:szCs w:val="24"/>
        </w:rPr>
        <w:t xml:space="preserve">rapidly cooled in the bag from 135°F to 70°F </w:t>
      </w:r>
      <w:r w:rsidR="00261EE1">
        <w:rPr>
          <w:sz w:val="24"/>
          <w:szCs w:val="24"/>
        </w:rPr>
        <w:t>with</w:t>
      </w:r>
      <w:r w:rsidRPr="009C5A8C">
        <w:rPr>
          <w:sz w:val="24"/>
          <w:szCs w:val="24"/>
        </w:rPr>
        <w:t>in 2 hours</w:t>
      </w:r>
      <w:r w:rsidR="005F47F6">
        <w:rPr>
          <w:sz w:val="24"/>
          <w:szCs w:val="24"/>
        </w:rPr>
        <w:t xml:space="preserve">, </w:t>
      </w:r>
      <w:r w:rsidR="00870DA3">
        <w:rPr>
          <w:sz w:val="24"/>
          <w:szCs w:val="24"/>
        </w:rPr>
        <w:t>and cooled from 135F to 41F within a total of 6 hours .</w:t>
      </w:r>
      <w:r w:rsidRPr="009C5A8C">
        <w:rPr>
          <w:sz w:val="24"/>
          <w:szCs w:val="24"/>
        </w:rPr>
        <w:t xml:space="preserve"> </w:t>
      </w:r>
      <w:r w:rsidR="00261EE1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Pr="009C5A8C">
        <w:rPr>
          <w:sz w:val="24"/>
          <w:szCs w:val="24"/>
        </w:rPr>
        <w:t xml:space="preserve"> </w:t>
      </w:r>
      <w:r w:rsidR="00681ECB">
        <w:rPr>
          <w:sz w:val="24"/>
          <w:szCs w:val="24"/>
        </w:rPr>
        <w:t>temperature</w:t>
      </w:r>
      <w:r w:rsidR="00681ECB" w:rsidRPr="009C5A8C">
        <w:rPr>
          <w:sz w:val="24"/>
          <w:szCs w:val="24"/>
        </w:rPr>
        <w:t xml:space="preserve"> </w:t>
      </w:r>
      <w:r w:rsidRPr="009C5A8C">
        <w:rPr>
          <w:sz w:val="24"/>
          <w:szCs w:val="24"/>
        </w:rPr>
        <w:t xml:space="preserve">of final cooling and cold storage </w:t>
      </w:r>
      <w:r>
        <w:rPr>
          <w:sz w:val="24"/>
          <w:szCs w:val="24"/>
        </w:rPr>
        <w:t>will be as follows</w:t>
      </w:r>
      <w:r w:rsidR="00F61BF6">
        <w:rPr>
          <w:sz w:val="24"/>
          <w:szCs w:val="24"/>
        </w:rPr>
        <w:t>, and l</w:t>
      </w:r>
      <w:r w:rsidR="003967DE" w:rsidRPr="008863CD">
        <w:rPr>
          <w:sz w:val="24"/>
          <w:szCs w:val="24"/>
        </w:rPr>
        <w:t xml:space="preserve">abels </w:t>
      </w:r>
      <w:r w:rsidR="003967DE" w:rsidRPr="006725F9">
        <w:rPr>
          <w:sz w:val="24"/>
          <w:szCs w:val="24"/>
        </w:rPr>
        <w:t>will</w:t>
      </w:r>
      <w:r w:rsidRPr="006725F9">
        <w:rPr>
          <w:sz w:val="24"/>
          <w:szCs w:val="24"/>
        </w:rPr>
        <w:t xml:space="preserve"> reflect the discard date.</w:t>
      </w:r>
    </w:p>
    <w:p w:rsidR="00337E68" w:rsidRPr="009C5A8C" w:rsidRDefault="00337E68" w:rsidP="001A2E46">
      <w:pPr>
        <w:suppressAutoHyphens/>
        <w:spacing w:after="0"/>
        <w:rPr>
          <w:sz w:val="24"/>
          <w:szCs w:val="24"/>
        </w:rPr>
      </w:pPr>
    </w:p>
    <w:p w:rsidR="009C5A8C" w:rsidRPr="00AD7A0C" w:rsidRDefault="00B7138C" w:rsidP="001A2E46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210654007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1EE1">
        <w:rPr>
          <w:sz w:val="24"/>
        </w:rPr>
        <w:t xml:space="preserve">  </w:t>
      </w:r>
      <w:r w:rsidR="009C5A8C" w:rsidRPr="00AD7A0C">
        <w:rPr>
          <w:sz w:val="24"/>
        </w:rPr>
        <w:t>Cooled to 34°F within 48 hours of reaching 41°F and held at 34°F until consumed or discarded within 30 days after the date of packaging</w:t>
      </w:r>
      <w:r w:rsidR="00FF0FC9" w:rsidRPr="00AD7A0C">
        <w:rPr>
          <w:sz w:val="24"/>
        </w:rPr>
        <w:t>.</w:t>
      </w:r>
    </w:p>
    <w:p w:rsidR="009C5A8C" w:rsidRPr="00AD7A0C" w:rsidRDefault="00B7138C" w:rsidP="001A2E46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-74056127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1EE1">
        <w:rPr>
          <w:sz w:val="24"/>
        </w:rPr>
        <w:t xml:space="preserve">  </w:t>
      </w:r>
      <w:r w:rsidR="009C5A8C" w:rsidRPr="00AD7A0C">
        <w:rPr>
          <w:sz w:val="24"/>
        </w:rPr>
        <w:t xml:space="preserve">Cooled to </w:t>
      </w:r>
      <w:r w:rsidR="00CE588A" w:rsidRPr="00AD7A0C">
        <w:rPr>
          <w:sz w:val="24"/>
        </w:rPr>
        <w:t>41°F and held at 41°F or below for no more than 7 days from date of packagin</w:t>
      </w:r>
      <w:r w:rsidR="00FF19C2">
        <w:rPr>
          <w:sz w:val="24"/>
        </w:rPr>
        <w:t xml:space="preserve">g, </w:t>
      </w:r>
      <w:r w:rsidR="00CE588A" w:rsidRPr="00AD7A0C">
        <w:rPr>
          <w:sz w:val="24"/>
        </w:rPr>
        <w:t>at which time the product will be discarded or consumed</w:t>
      </w:r>
      <w:r w:rsidR="00F61BF6">
        <w:rPr>
          <w:sz w:val="24"/>
        </w:rPr>
        <w:t>.</w:t>
      </w:r>
    </w:p>
    <w:p w:rsidR="009C5A8C" w:rsidRDefault="00B7138C" w:rsidP="001A2E46">
      <w:pPr>
        <w:suppressAutoHyphens/>
        <w:ind w:left="720" w:hanging="360"/>
        <w:rPr>
          <w:i/>
          <w:sz w:val="24"/>
        </w:rPr>
      </w:pPr>
      <w:sdt>
        <w:sdtPr>
          <w:rPr>
            <w:sz w:val="24"/>
          </w:rPr>
          <w:id w:val="-169514545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1EE1">
        <w:rPr>
          <w:sz w:val="24"/>
        </w:rPr>
        <w:t xml:space="preserve">  </w:t>
      </w:r>
      <w:r w:rsidR="009C5A8C" w:rsidRPr="00AD7A0C">
        <w:rPr>
          <w:sz w:val="24"/>
        </w:rPr>
        <w:t>Held frozen with no shelf life restriction while frozen until consumed or used</w:t>
      </w:r>
      <w:r w:rsidR="003967DE" w:rsidRPr="00AD7A0C">
        <w:rPr>
          <w:sz w:val="24"/>
        </w:rPr>
        <w:t xml:space="preserve">. The </w:t>
      </w:r>
      <w:r w:rsidR="00FC0466" w:rsidRPr="00AD7A0C">
        <w:rPr>
          <w:sz w:val="24"/>
        </w:rPr>
        <w:t>freeze and thaw date</w:t>
      </w:r>
      <w:r w:rsidR="00CE588A" w:rsidRPr="00AD7A0C">
        <w:rPr>
          <w:sz w:val="24"/>
        </w:rPr>
        <w:t xml:space="preserve"> (</w:t>
      </w:r>
      <w:r w:rsidR="00F61BF6">
        <w:rPr>
          <w:sz w:val="24"/>
        </w:rPr>
        <w:t xml:space="preserve">i.e. </w:t>
      </w:r>
      <w:r w:rsidR="00CE588A" w:rsidRPr="00AD7A0C">
        <w:rPr>
          <w:sz w:val="24"/>
        </w:rPr>
        <w:t>date removed from freezer)</w:t>
      </w:r>
      <w:r w:rsidR="00FC0466" w:rsidRPr="00AD7A0C">
        <w:rPr>
          <w:sz w:val="24"/>
        </w:rPr>
        <w:t xml:space="preserve"> will be noted on label</w:t>
      </w:r>
      <w:r w:rsidR="00FC0466" w:rsidRPr="00AD7A0C">
        <w:rPr>
          <w:i/>
          <w:sz w:val="24"/>
        </w:rPr>
        <w:t>.</w:t>
      </w:r>
    </w:p>
    <w:p w:rsidR="00F505C0" w:rsidRDefault="00B7138C" w:rsidP="001A2E46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130258006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C04A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1EE1">
        <w:rPr>
          <w:sz w:val="24"/>
        </w:rPr>
        <w:t xml:space="preserve">  </w:t>
      </w:r>
      <w:r w:rsidR="0025581D">
        <w:rPr>
          <w:sz w:val="24"/>
        </w:rPr>
        <w:t xml:space="preserve">Sous </w:t>
      </w:r>
      <w:r w:rsidR="00F61BF6">
        <w:rPr>
          <w:sz w:val="24"/>
        </w:rPr>
        <w:t>v</w:t>
      </w:r>
      <w:r w:rsidR="0025581D">
        <w:rPr>
          <w:sz w:val="24"/>
        </w:rPr>
        <w:t xml:space="preserve">ide </w:t>
      </w:r>
      <w:r w:rsidR="00127D62">
        <w:rPr>
          <w:sz w:val="24"/>
        </w:rPr>
        <w:t>foods may</w:t>
      </w:r>
      <w:r w:rsidR="00681ECB">
        <w:rPr>
          <w:sz w:val="24"/>
        </w:rPr>
        <w:t xml:space="preserve"> </w:t>
      </w:r>
      <w:r w:rsidR="00F505C0">
        <w:rPr>
          <w:sz w:val="24"/>
        </w:rPr>
        <w:t>be immediately served directly to consumer after cooked to proper temperature</w:t>
      </w:r>
      <w:r w:rsidR="00F61BF6">
        <w:rPr>
          <w:sz w:val="24"/>
        </w:rPr>
        <w:t>.</w:t>
      </w:r>
    </w:p>
    <w:p w:rsidR="00C04AF0" w:rsidRDefault="00B7138C" w:rsidP="001A2E46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1494064312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C04A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4AF0">
        <w:rPr>
          <w:sz w:val="24"/>
        </w:rPr>
        <w:t xml:space="preserve">  Sous vide foods, after properly cooled and cold held, will be heated to any temperature and served </w:t>
      </w:r>
      <w:r w:rsidR="00984D02">
        <w:rPr>
          <w:sz w:val="24"/>
        </w:rPr>
        <w:t>immediately</w:t>
      </w:r>
      <w:r w:rsidR="00C04AF0">
        <w:rPr>
          <w:sz w:val="24"/>
        </w:rPr>
        <w:t>.</w:t>
      </w:r>
    </w:p>
    <w:p w:rsidR="00870DA3" w:rsidRPr="00AD7A0C" w:rsidRDefault="00B7138C" w:rsidP="001A2E46">
      <w:pPr>
        <w:suppressAutoHyphens/>
        <w:ind w:left="720" w:hanging="360"/>
        <w:rPr>
          <w:sz w:val="24"/>
        </w:rPr>
      </w:pPr>
      <w:sdt>
        <w:sdtPr>
          <w:rPr>
            <w:sz w:val="24"/>
          </w:rPr>
          <w:id w:val="-119823083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70DA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0DA3">
        <w:rPr>
          <w:sz w:val="24"/>
        </w:rPr>
        <w:t xml:space="preserve">  Sous vide foods will be properly reheated to 165F, properly hot held at 135F.</w:t>
      </w:r>
    </w:p>
    <w:p w:rsidR="00870DA3" w:rsidRPr="00AD7A0C" w:rsidRDefault="00870DA3" w:rsidP="001A2E46">
      <w:pPr>
        <w:suppressAutoHyphens/>
        <w:ind w:left="720" w:hanging="360"/>
        <w:rPr>
          <w:sz w:val="24"/>
        </w:rPr>
      </w:pPr>
    </w:p>
    <w:p w:rsidR="003967DE" w:rsidRPr="006725F9" w:rsidRDefault="00176FAA" w:rsidP="001A2E46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steps will be taken after meeting cooling parameters to ensure </w:t>
      </w:r>
      <w:r w:rsidR="00F61BF6">
        <w:rPr>
          <w:sz w:val="24"/>
          <w:szCs w:val="24"/>
        </w:rPr>
        <w:t xml:space="preserve">that </w:t>
      </w:r>
      <w:r>
        <w:rPr>
          <w:sz w:val="24"/>
          <w:szCs w:val="24"/>
        </w:rPr>
        <w:t>food remains within appropriate temperatures:</w:t>
      </w:r>
    </w:p>
    <w:p w:rsidR="009C5A8C" w:rsidRPr="006725F9" w:rsidRDefault="00176FAA" w:rsidP="001A2E46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Food will be h</w:t>
      </w:r>
      <w:r w:rsidR="009C5A8C" w:rsidRPr="006725F9">
        <w:rPr>
          <w:sz w:val="24"/>
          <w:szCs w:val="24"/>
        </w:rPr>
        <w:t>eld in a refrigeration unit equipped with an electronic system that continuously monitors time and temperature and is visually examined f</w:t>
      </w:r>
      <w:r w:rsidR="00FC0466" w:rsidRPr="006725F9">
        <w:rPr>
          <w:sz w:val="24"/>
          <w:szCs w:val="24"/>
        </w:rPr>
        <w:t xml:space="preserve">or proper operation twice daily. Temperatures will be recorded on </w:t>
      </w:r>
      <w:r w:rsidR="00FF0FC9">
        <w:rPr>
          <w:sz w:val="24"/>
          <w:szCs w:val="24"/>
        </w:rPr>
        <w:t xml:space="preserve">the </w:t>
      </w:r>
      <w:r w:rsidR="00FC0466" w:rsidRPr="006725F9">
        <w:rPr>
          <w:sz w:val="24"/>
          <w:szCs w:val="24"/>
        </w:rPr>
        <w:t>log.</w:t>
      </w:r>
    </w:p>
    <w:p w:rsidR="009C5A8C" w:rsidRDefault="009C5A8C" w:rsidP="001A2E46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 w:rsidRPr="006725F9">
        <w:rPr>
          <w:sz w:val="24"/>
          <w:szCs w:val="24"/>
        </w:rPr>
        <w:t xml:space="preserve">If transported offsite to a satellite location of the same business entity, verifiable electronic monitoring devices </w:t>
      </w:r>
      <w:r w:rsidR="00176FAA">
        <w:rPr>
          <w:sz w:val="24"/>
          <w:szCs w:val="24"/>
        </w:rPr>
        <w:t>will</w:t>
      </w:r>
      <w:r w:rsidR="00176FAA" w:rsidRPr="006725F9">
        <w:rPr>
          <w:sz w:val="24"/>
          <w:szCs w:val="24"/>
        </w:rPr>
        <w:t xml:space="preserve"> </w:t>
      </w:r>
      <w:r w:rsidRPr="006725F9">
        <w:rPr>
          <w:sz w:val="24"/>
          <w:szCs w:val="24"/>
        </w:rPr>
        <w:t>be used to ensure that times and temperatures are monitored during trans</w:t>
      </w:r>
      <w:r w:rsidR="00FC0466" w:rsidRPr="006725F9">
        <w:rPr>
          <w:sz w:val="24"/>
          <w:szCs w:val="24"/>
        </w:rPr>
        <w:t>portation.</w:t>
      </w:r>
    </w:p>
    <w:p w:rsidR="00176FAA" w:rsidRPr="00F61BF6" w:rsidRDefault="00F61BF6" w:rsidP="001A2E46">
      <w:pPr>
        <w:pStyle w:val="ListParagraph"/>
        <w:numPr>
          <w:ilvl w:val="0"/>
          <w:numId w:val="12"/>
        </w:numPr>
        <w:suppressAutoHyphens/>
        <w:rPr>
          <w:sz w:val="24"/>
          <w:szCs w:val="24"/>
        </w:rPr>
      </w:pPr>
      <w:r w:rsidRPr="00F61BF6">
        <w:rPr>
          <w:sz w:val="24"/>
          <w:szCs w:val="24"/>
        </w:rPr>
        <w:t>Items will be monitored while being transferred to sister restaurants using a data logger placed inside the refrigerated catering truck.</w:t>
      </w:r>
      <w:r w:rsidR="00984D02">
        <w:rPr>
          <w:sz w:val="24"/>
          <w:szCs w:val="24"/>
        </w:rPr>
        <w:t xml:space="preserve"> Foods that have been cooled to </w:t>
      </w:r>
      <w:r w:rsidR="00337E68" w:rsidRPr="00337E68">
        <w:rPr>
          <w:sz w:val="24"/>
          <w:szCs w:val="24"/>
        </w:rPr>
        <w:t>34°F</w:t>
      </w:r>
      <w:r w:rsidR="00337E68">
        <w:rPr>
          <w:sz w:val="24"/>
          <w:szCs w:val="24"/>
        </w:rPr>
        <w:t xml:space="preserve"> for longer shelf life may NOT rise above </w:t>
      </w:r>
      <w:r w:rsidR="00337E68" w:rsidRPr="00337E68">
        <w:rPr>
          <w:sz w:val="24"/>
          <w:szCs w:val="24"/>
        </w:rPr>
        <w:t>34°F</w:t>
      </w:r>
      <w:r w:rsidR="00337E68">
        <w:rPr>
          <w:sz w:val="24"/>
          <w:szCs w:val="24"/>
        </w:rPr>
        <w:t>.</w:t>
      </w:r>
    </w:p>
    <w:p w:rsidR="00F61BF6" w:rsidRDefault="00F61BF6" w:rsidP="001A2E46">
      <w:pPr>
        <w:suppressAutoHyphens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F1375" w:rsidRPr="002C5176" w:rsidRDefault="00390485" w:rsidP="001A2E46">
      <w:pPr>
        <w:suppressAutoHyphens/>
        <w:spacing w:after="0"/>
        <w:rPr>
          <w:b/>
          <w:sz w:val="28"/>
          <w:szCs w:val="24"/>
        </w:rPr>
      </w:pPr>
      <w:r w:rsidRPr="002C5176">
        <w:rPr>
          <w:b/>
          <w:sz w:val="28"/>
          <w:szCs w:val="24"/>
        </w:rPr>
        <w:lastRenderedPageBreak/>
        <w:t xml:space="preserve">Procedural Step </w:t>
      </w:r>
      <w:r w:rsidR="008C08AA" w:rsidRPr="002C5176">
        <w:rPr>
          <w:b/>
          <w:sz w:val="28"/>
          <w:szCs w:val="24"/>
        </w:rPr>
        <w:t>5</w:t>
      </w:r>
      <w:r w:rsidR="00000038" w:rsidRPr="002C5176">
        <w:rPr>
          <w:b/>
          <w:sz w:val="28"/>
          <w:szCs w:val="24"/>
        </w:rPr>
        <w:t>:</w:t>
      </w:r>
      <w:r w:rsidRPr="002C5176">
        <w:rPr>
          <w:b/>
          <w:sz w:val="28"/>
          <w:szCs w:val="24"/>
        </w:rPr>
        <w:t xml:space="preserve"> Establish Monitoring Process</w:t>
      </w:r>
    </w:p>
    <w:p w:rsidR="00FB5093" w:rsidRPr="00DB45AE" w:rsidRDefault="00404AC9" w:rsidP="001A2E46">
      <w:pPr>
        <w:suppressAutoHyphens/>
        <w:rPr>
          <w:sz w:val="24"/>
          <w:szCs w:val="24"/>
        </w:rPr>
      </w:pPr>
      <w:r>
        <w:rPr>
          <w:sz w:val="24"/>
          <w:szCs w:val="24"/>
        </w:rPr>
        <w:t>T</w:t>
      </w:r>
      <w:r w:rsidR="00660FA7" w:rsidRPr="00DB45AE">
        <w:rPr>
          <w:sz w:val="24"/>
          <w:szCs w:val="24"/>
        </w:rPr>
        <w:t xml:space="preserve">he monitoring process is noted with the </w:t>
      </w:r>
      <w:r w:rsidR="00997EE7" w:rsidRPr="00DB45AE">
        <w:rPr>
          <w:sz w:val="24"/>
          <w:szCs w:val="24"/>
        </w:rPr>
        <w:t xml:space="preserve">corresponding </w:t>
      </w:r>
      <w:r w:rsidR="00FF0FC9">
        <w:rPr>
          <w:sz w:val="24"/>
          <w:szCs w:val="24"/>
        </w:rPr>
        <w:t>s</w:t>
      </w:r>
      <w:r w:rsidR="00997EE7" w:rsidRPr="00DB45AE">
        <w:rPr>
          <w:sz w:val="24"/>
          <w:szCs w:val="24"/>
        </w:rPr>
        <w:t>tep</w:t>
      </w:r>
      <w:r w:rsidR="00176FAA" w:rsidRPr="00176FAA">
        <w:rPr>
          <w:sz w:val="24"/>
          <w:szCs w:val="24"/>
        </w:rPr>
        <w:t xml:space="preserve"> </w:t>
      </w:r>
      <w:r w:rsidR="00176FAA">
        <w:rPr>
          <w:sz w:val="24"/>
          <w:szCs w:val="24"/>
        </w:rPr>
        <w:t>i</w:t>
      </w:r>
      <w:r w:rsidR="00176FAA" w:rsidRPr="00DB45AE">
        <w:rPr>
          <w:sz w:val="24"/>
          <w:szCs w:val="24"/>
        </w:rPr>
        <w:t>n Table D</w:t>
      </w:r>
      <w:r>
        <w:rPr>
          <w:sz w:val="24"/>
          <w:szCs w:val="24"/>
        </w:rPr>
        <w:t xml:space="preserve"> of this HACCP </w:t>
      </w:r>
      <w:r w:rsidR="00FF0FC9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997EE7" w:rsidRPr="00DB45AE">
        <w:rPr>
          <w:sz w:val="24"/>
          <w:szCs w:val="24"/>
        </w:rPr>
        <w:t>.</w:t>
      </w:r>
    </w:p>
    <w:p w:rsidR="008C08AA" w:rsidRPr="006725F9" w:rsidRDefault="008C08AA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6</w:t>
      </w:r>
      <w:r w:rsidR="00000038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Develop Corrective Actions</w:t>
      </w:r>
    </w:p>
    <w:p w:rsidR="008C08AA" w:rsidRPr="00DB45AE" w:rsidRDefault="00000038" w:rsidP="001A2E4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Corrective actions </w:t>
      </w:r>
      <w:r w:rsidR="00176FAA">
        <w:rPr>
          <w:sz w:val="24"/>
          <w:szCs w:val="24"/>
        </w:rPr>
        <w:t xml:space="preserve">for each </w:t>
      </w:r>
      <w:r w:rsidR="00FF0FC9">
        <w:rPr>
          <w:sz w:val="24"/>
          <w:szCs w:val="24"/>
        </w:rPr>
        <w:t>s</w:t>
      </w:r>
      <w:r w:rsidR="00176FAA">
        <w:rPr>
          <w:sz w:val="24"/>
          <w:szCs w:val="24"/>
        </w:rPr>
        <w:t>tep are included in</w:t>
      </w:r>
      <w:r>
        <w:rPr>
          <w:sz w:val="24"/>
          <w:szCs w:val="24"/>
        </w:rPr>
        <w:t xml:space="preserve"> </w:t>
      </w:r>
      <w:r w:rsidR="00765022" w:rsidRPr="00DB45AE">
        <w:rPr>
          <w:sz w:val="24"/>
          <w:szCs w:val="24"/>
        </w:rPr>
        <w:t>Table D</w:t>
      </w:r>
      <w:r>
        <w:rPr>
          <w:sz w:val="24"/>
          <w:szCs w:val="24"/>
        </w:rPr>
        <w:t xml:space="preserve">. They </w:t>
      </w:r>
      <w:r w:rsidR="008C08AA" w:rsidRPr="00DB45AE">
        <w:rPr>
          <w:sz w:val="24"/>
          <w:szCs w:val="24"/>
        </w:rPr>
        <w:t xml:space="preserve">describe </w:t>
      </w:r>
      <w:r w:rsidR="00176FAA">
        <w:rPr>
          <w:sz w:val="24"/>
          <w:szCs w:val="24"/>
        </w:rPr>
        <w:t xml:space="preserve">the </w:t>
      </w:r>
      <w:r w:rsidR="008C08AA" w:rsidRPr="00DB45AE">
        <w:rPr>
          <w:sz w:val="24"/>
          <w:szCs w:val="24"/>
        </w:rPr>
        <w:t xml:space="preserve">actions </w:t>
      </w:r>
      <w:r w:rsidR="00FF0FC9">
        <w:rPr>
          <w:sz w:val="24"/>
          <w:szCs w:val="24"/>
        </w:rPr>
        <w:t xml:space="preserve">that </w:t>
      </w:r>
      <w:r w:rsidR="00DB06E1">
        <w:rPr>
          <w:sz w:val="24"/>
          <w:szCs w:val="24"/>
        </w:rPr>
        <w:t xml:space="preserve">our </w:t>
      </w:r>
      <w:r w:rsidR="00176FAA">
        <w:rPr>
          <w:sz w:val="24"/>
          <w:szCs w:val="24"/>
        </w:rPr>
        <w:t xml:space="preserve">facility will </w:t>
      </w:r>
      <w:r w:rsidR="008C08AA" w:rsidRPr="00DB45AE">
        <w:rPr>
          <w:sz w:val="24"/>
          <w:szCs w:val="24"/>
        </w:rPr>
        <w:t xml:space="preserve">take if a critical limit is not met. When </w:t>
      </w:r>
      <w:r w:rsidR="00337E68" w:rsidRPr="00DB45AE">
        <w:rPr>
          <w:sz w:val="24"/>
          <w:szCs w:val="24"/>
        </w:rPr>
        <w:t xml:space="preserve">a </w:t>
      </w:r>
      <w:r w:rsidR="00337E68">
        <w:rPr>
          <w:sz w:val="24"/>
          <w:szCs w:val="24"/>
        </w:rPr>
        <w:t>critical</w:t>
      </w:r>
      <w:r w:rsidR="004B6159"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limit is not met, a corrective action </w:t>
      </w:r>
      <w:r w:rsidR="00E958EE">
        <w:rPr>
          <w:sz w:val="24"/>
          <w:szCs w:val="24"/>
        </w:rPr>
        <w:t>will</w:t>
      </w:r>
      <w:r w:rsidR="008C08AA" w:rsidRPr="00DB45AE">
        <w:rPr>
          <w:sz w:val="24"/>
          <w:szCs w:val="24"/>
        </w:rPr>
        <w:t xml:space="preserve"> be carried out immediately</w:t>
      </w:r>
      <w:r w:rsidR="00337E68">
        <w:rPr>
          <w:sz w:val="24"/>
          <w:szCs w:val="24"/>
        </w:rPr>
        <w:t xml:space="preserve">. </w:t>
      </w:r>
      <w:r w:rsidR="008C08AA" w:rsidRPr="00DB45AE">
        <w:rPr>
          <w:sz w:val="24"/>
          <w:szCs w:val="24"/>
        </w:rPr>
        <w:t xml:space="preserve">Common corrective actions may </w:t>
      </w:r>
      <w:r w:rsidR="00E958EE">
        <w:rPr>
          <w:sz w:val="24"/>
          <w:szCs w:val="24"/>
        </w:rPr>
        <w:t>include, but are not limited to</w:t>
      </w:r>
      <w:r w:rsidR="00FF0FC9">
        <w:rPr>
          <w:sz w:val="24"/>
          <w:szCs w:val="24"/>
        </w:rPr>
        <w:t>,</w:t>
      </w:r>
      <w:r w:rsidR="00E958EE">
        <w:rPr>
          <w:sz w:val="24"/>
          <w:szCs w:val="24"/>
        </w:rPr>
        <w:t xml:space="preserve"> c</w:t>
      </w:r>
      <w:r w:rsidR="008C08AA" w:rsidRPr="00DB45AE">
        <w:rPr>
          <w:sz w:val="24"/>
          <w:szCs w:val="24"/>
        </w:rPr>
        <w:t>ontinu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to cook food to proper temperature</w:t>
      </w:r>
      <w:r w:rsidR="00E958EE">
        <w:rPr>
          <w:sz w:val="24"/>
          <w:szCs w:val="24"/>
        </w:rPr>
        <w:t>, r</w:t>
      </w:r>
      <w:r w:rsidR="008C08AA" w:rsidRPr="00DB45AE">
        <w:rPr>
          <w:sz w:val="24"/>
          <w:szCs w:val="24"/>
        </w:rPr>
        <w:t>eheat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, d</w:t>
      </w:r>
      <w:r w:rsidR="008C08AA" w:rsidRPr="00DB45AE">
        <w:rPr>
          <w:sz w:val="24"/>
          <w:szCs w:val="24"/>
        </w:rPr>
        <w:t>iscard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, and r</w:t>
      </w:r>
      <w:r w:rsidR="008C08AA" w:rsidRPr="00DB45AE">
        <w:rPr>
          <w:sz w:val="24"/>
          <w:szCs w:val="24"/>
        </w:rPr>
        <w:t>eject</w:t>
      </w:r>
      <w:r w:rsidR="00E958EE">
        <w:rPr>
          <w:sz w:val="24"/>
          <w:szCs w:val="24"/>
        </w:rPr>
        <w:t>ing</w:t>
      </w:r>
      <w:r w:rsidR="008C08AA" w:rsidRPr="00DB45AE">
        <w:rPr>
          <w:sz w:val="24"/>
          <w:szCs w:val="24"/>
        </w:rPr>
        <w:t xml:space="preserve"> food</w:t>
      </w:r>
      <w:r w:rsidR="00E958EE">
        <w:rPr>
          <w:sz w:val="24"/>
          <w:szCs w:val="24"/>
        </w:rPr>
        <w:t>.</w:t>
      </w:r>
      <w:r w:rsidR="006B4016">
        <w:rPr>
          <w:sz w:val="24"/>
          <w:szCs w:val="24"/>
        </w:rPr>
        <w:t xml:space="preserve"> </w:t>
      </w:r>
      <w:r w:rsidR="006B4016" w:rsidRPr="006B4016">
        <w:rPr>
          <w:sz w:val="24"/>
          <w:szCs w:val="24"/>
        </w:rPr>
        <w:t>All corrective actions will be documented.</w:t>
      </w:r>
    </w:p>
    <w:p w:rsidR="008C08AA" w:rsidRPr="006725F9" w:rsidRDefault="008C08AA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Procedural Step 7</w:t>
      </w:r>
      <w:r w:rsidR="00000038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Ongoing Verification Plan</w:t>
      </w:r>
    </w:p>
    <w:p w:rsidR="008C08AA" w:rsidRPr="00DB45AE" w:rsidRDefault="00404AC9" w:rsidP="001A2E4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We recognize </w:t>
      </w:r>
      <w:r w:rsidR="008C08AA" w:rsidRPr="00DB45AE">
        <w:rPr>
          <w:sz w:val="24"/>
          <w:szCs w:val="24"/>
        </w:rPr>
        <w:t>that to maintain continuous</w:t>
      </w:r>
      <w:r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control of food safety practices, </w:t>
      </w:r>
      <w:r w:rsidR="00660FA7" w:rsidRPr="00DB45AE">
        <w:rPr>
          <w:sz w:val="24"/>
          <w:szCs w:val="24"/>
        </w:rPr>
        <w:t>implementation of</w:t>
      </w:r>
      <w:r w:rsidR="008C08AA" w:rsidRPr="00DB45AE">
        <w:rPr>
          <w:sz w:val="24"/>
          <w:szCs w:val="24"/>
        </w:rPr>
        <w:t xml:space="preserve"> this HACCP system will need to be verified. Verification consists of making sure that staff </w:t>
      </w:r>
      <w:r>
        <w:rPr>
          <w:sz w:val="24"/>
          <w:szCs w:val="24"/>
        </w:rPr>
        <w:t>is</w:t>
      </w:r>
      <w:r w:rsidRPr="00DB45AE">
        <w:rPr>
          <w:sz w:val="24"/>
          <w:szCs w:val="24"/>
        </w:rPr>
        <w:t xml:space="preserve"> </w:t>
      </w:r>
      <w:r w:rsidR="008C08AA" w:rsidRPr="00DB45AE">
        <w:rPr>
          <w:sz w:val="24"/>
          <w:szCs w:val="24"/>
        </w:rPr>
        <w:t xml:space="preserve">performing the activities described in this food safety system. </w:t>
      </w:r>
      <w:r w:rsidR="00F1593E">
        <w:rPr>
          <w:sz w:val="24"/>
          <w:szCs w:val="24"/>
        </w:rPr>
        <w:t>V</w:t>
      </w:r>
      <w:r w:rsidR="00F1593E" w:rsidRPr="00F1593E">
        <w:rPr>
          <w:sz w:val="24"/>
          <w:szCs w:val="24"/>
        </w:rPr>
        <w:t>erification activities for each step</w:t>
      </w:r>
      <w:r w:rsidR="00F1593E">
        <w:rPr>
          <w:sz w:val="24"/>
          <w:szCs w:val="24"/>
        </w:rPr>
        <w:t xml:space="preserve"> are noted</w:t>
      </w:r>
      <w:r w:rsidR="00F1593E" w:rsidRPr="00F1593E">
        <w:rPr>
          <w:sz w:val="24"/>
          <w:szCs w:val="24"/>
        </w:rPr>
        <w:t xml:space="preserve"> in Table D</w:t>
      </w:r>
      <w:r w:rsidR="00F1593E">
        <w:rPr>
          <w:sz w:val="24"/>
          <w:szCs w:val="24"/>
        </w:rPr>
        <w:t xml:space="preserve"> of this HACCP </w:t>
      </w:r>
      <w:r w:rsidR="00FF0FC9">
        <w:rPr>
          <w:sz w:val="24"/>
          <w:szCs w:val="24"/>
        </w:rPr>
        <w:t>p</w:t>
      </w:r>
      <w:r w:rsidR="00F1593E">
        <w:rPr>
          <w:sz w:val="24"/>
          <w:szCs w:val="24"/>
        </w:rPr>
        <w:t xml:space="preserve">lan. </w:t>
      </w:r>
    </w:p>
    <w:p w:rsidR="008C08AA" w:rsidRPr="006725F9" w:rsidRDefault="00660FA7" w:rsidP="001A2E46">
      <w:pPr>
        <w:suppressAutoHyphens/>
        <w:spacing w:after="0"/>
        <w:rPr>
          <w:sz w:val="24"/>
          <w:szCs w:val="24"/>
        </w:rPr>
      </w:pPr>
      <w:r w:rsidRPr="006725F9">
        <w:rPr>
          <w:sz w:val="24"/>
          <w:szCs w:val="24"/>
        </w:rPr>
        <w:t xml:space="preserve">HACCP </w:t>
      </w:r>
      <w:r w:rsidR="00000038" w:rsidRPr="006725F9">
        <w:rPr>
          <w:sz w:val="24"/>
          <w:szCs w:val="24"/>
        </w:rPr>
        <w:t>v</w:t>
      </w:r>
      <w:r w:rsidR="00CE0BD0" w:rsidRPr="006725F9">
        <w:rPr>
          <w:sz w:val="24"/>
          <w:szCs w:val="24"/>
        </w:rPr>
        <w:t xml:space="preserve">erification </w:t>
      </w:r>
      <w:r w:rsidR="00000038" w:rsidRPr="006725F9">
        <w:rPr>
          <w:sz w:val="24"/>
          <w:szCs w:val="24"/>
        </w:rPr>
        <w:t>a</w:t>
      </w:r>
      <w:r w:rsidR="00CE0BD0" w:rsidRPr="006725F9">
        <w:rPr>
          <w:sz w:val="24"/>
          <w:szCs w:val="24"/>
        </w:rPr>
        <w:t xml:space="preserve">ctivities </w:t>
      </w:r>
      <w:r w:rsidR="00000038" w:rsidRPr="006725F9">
        <w:rPr>
          <w:sz w:val="24"/>
          <w:szCs w:val="24"/>
        </w:rPr>
        <w:t xml:space="preserve">will </w:t>
      </w:r>
      <w:r w:rsidR="00CE0BD0" w:rsidRPr="006725F9">
        <w:rPr>
          <w:sz w:val="24"/>
          <w:szCs w:val="24"/>
        </w:rPr>
        <w:t>include:</w:t>
      </w:r>
    </w:p>
    <w:p w:rsidR="00CE0BD0" w:rsidRDefault="00CE0BD0" w:rsidP="001A2E46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Who is conducting the verification (which may be different from who is monitoring the CCP or SOP)</w:t>
      </w:r>
      <w:r w:rsidR="00FF0FC9">
        <w:rPr>
          <w:sz w:val="24"/>
          <w:szCs w:val="24"/>
        </w:rPr>
        <w:t>.</w:t>
      </w:r>
    </w:p>
    <w:p w:rsidR="00CE0BD0" w:rsidRDefault="00CE0BD0" w:rsidP="001A2E46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Frequency</w:t>
      </w:r>
      <w:r w:rsidR="00000038">
        <w:rPr>
          <w:sz w:val="24"/>
          <w:szCs w:val="24"/>
        </w:rPr>
        <w:t xml:space="preserve"> of verification</w:t>
      </w:r>
      <w:r w:rsidR="00FF0FC9">
        <w:rPr>
          <w:sz w:val="24"/>
          <w:szCs w:val="24"/>
        </w:rPr>
        <w:t>.</w:t>
      </w:r>
    </w:p>
    <w:p w:rsidR="00CE0BD0" w:rsidRDefault="00FF0FC9" w:rsidP="001A2E46">
      <w:pPr>
        <w:pStyle w:val="ListParagraph"/>
        <w:numPr>
          <w:ilvl w:val="0"/>
          <w:numId w:val="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The following: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1.</w:t>
      </w:r>
      <w:r w:rsidRPr="00CE0BD0">
        <w:rPr>
          <w:sz w:val="24"/>
          <w:szCs w:val="24"/>
        </w:rPr>
        <w:tab/>
        <w:t>Observ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that staff </w:t>
      </w:r>
      <w:r w:rsidR="00FF0FC9">
        <w:rPr>
          <w:sz w:val="24"/>
          <w:szCs w:val="24"/>
        </w:rPr>
        <w:t xml:space="preserve">is </w:t>
      </w:r>
      <w:r w:rsidRPr="00CE0BD0">
        <w:rPr>
          <w:sz w:val="24"/>
          <w:szCs w:val="24"/>
        </w:rPr>
        <w:t>carrying out critical control procedures correctly</w:t>
      </w:r>
      <w:r w:rsidR="00FF0FC9">
        <w:rPr>
          <w:sz w:val="24"/>
          <w:szCs w:val="24"/>
        </w:rPr>
        <w:t>.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2.</w:t>
      </w:r>
      <w:r w:rsidRPr="00CE0BD0">
        <w:rPr>
          <w:sz w:val="24"/>
          <w:szCs w:val="24"/>
        </w:rPr>
        <w:tab/>
        <w:t>Observ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staff doing the monitoring and determin</w:t>
      </w:r>
      <w:r w:rsidR="00FF0FC9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if the monitoring is being done as planned</w:t>
      </w:r>
      <w:r w:rsidR="00FF0FC9">
        <w:rPr>
          <w:sz w:val="24"/>
          <w:szCs w:val="24"/>
        </w:rPr>
        <w:t>.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3.</w:t>
      </w:r>
      <w:r w:rsidRPr="00CE0BD0">
        <w:rPr>
          <w:sz w:val="24"/>
          <w:szCs w:val="24"/>
        </w:rPr>
        <w:tab/>
        <w:t>Review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monitoring records to determine if they are completed accurately and consistently</w:t>
      </w:r>
      <w:r w:rsidR="00FF0FC9">
        <w:rPr>
          <w:sz w:val="24"/>
          <w:szCs w:val="24"/>
        </w:rPr>
        <w:t>.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4.</w:t>
      </w:r>
      <w:r w:rsidRPr="00CE0BD0">
        <w:rPr>
          <w:sz w:val="24"/>
          <w:szCs w:val="24"/>
        </w:rPr>
        <w:tab/>
        <w:t>Determin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if </w:t>
      </w:r>
      <w:r w:rsidRPr="00CE0BD0">
        <w:rPr>
          <w:sz w:val="24"/>
          <w:szCs w:val="24"/>
        </w:rPr>
        <w:t>the records show that the frequency of monitoring stated in the plan is being followed</w:t>
      </w:r>
      <w:r w:rsidR="00FF0FC9">
        <w:rPr>
          <w:sz w:val="24"/>
          <w:szCs w:val="24"/>
        </w:rPr>
        <w:t>.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5.</w:t>
      </w:r>
      <w:r w:rsidRPr="00CE0BD0">
        <w:rPr>
          <w:sz w:val="24"/>
          <w:szCs w:val="24"/>
        </w:rPr>
        <w:tab/>
        <w:t>Ensur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 xml:space="preserve">corrective action was taken and recorded with critical limits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>are not met</w:t>
      </w:r>
      <w:r w:rsidR="00FF0FC9">
        <w:rPr>
          <w:sz w:val="24"/>
          <w:szCs w:val="24"/>
        </w:rPr>
        <w:t>.</w:t>
      </w:r>
    </w:p>
    <w:p w:rsidR="00CE0BD0" w:rsidRPr="00CE0BD0" w:rsidRDefault="00CE0BD0" w:rsidP="001A2E46">
      <w:pPr>
        <w:pStyle w:val="ListParagraph"/>
        <w:tabs>
          <w:tab w:val="left" w:pos="1080"/>
        </w:tabs>
        <w:suppressAutoHyphens/>
        <w:rPr>
          <w:sz w:val="24"/>
          <w:szCs w:val="24"/>
        </w:rPr>
      </w:pPr>
      <w:r w:rsidRPr="00CE0BD0">
        <w:rPr>
          <w:sz w:val="24"/>
          <w:szCs w:val="24"/>
        </w:rPr>
        <w:t>6.</w:t>
      </w:r>
      <w:r w:rsidRPr="00CE0BD0">
        <w:rPr>
          <w:sz w:val="24"/>
          <w:szCs w:val="24"/>
        </w:rPr>
        <w:tab/>
        <w:t>Confirm</w:t>
      </w:r>
      <w:r w:rsidR="00000038">
        <w:rPr>
          <w:sz w:val="24"/>
          <w:szCs w:val="24"/>
        </w:rPr>
        <w:t>ing</w:t>
      </w:r>
      <w:r w:rsidRPr="00CE0BD0">
        <w:rPr>
          <w:sz w:val="24"/>
          <w:szCs w:val="24"/>
        </w:rPr>
        <w:t xml:space="preserve"> </w:t>
      </w:r>
      <w:r w:rsidR="00FF0FC9">
        <w:rPr>
          <w:sz w:val="24"/>
          <w:szCs w:val="24"/>
        </w:rPr>
        <w:t xml:space="preserve">that </w:t>
      </w:r>
      <w:r w:rsidRPr="00CE0BD0">
        <w:rPr>
          <w:sz w:val="24"/>
          <w:szCs w:val="24"/>
        </w:rPr>
        <w:t>all equipment is operated, maintained</w:t>
      </w:r>
      <w:r w:rsidR="00000038">
        <w:rPr>
          <w:sz w:val="24"/>
          <w:szCs w:val="24"/>
        </w:rPr>
        <w:t>,</w:t>
      </w:r>
      <w:r w:rsidRPr="00CE0BD0">
        <w:rPr>
          <w:sz w:val="24"/>
          <w:szCs w:val="24"/>
        </w:rPr>
        <w:t xml:space="preserve"> and calibrated properly</w:t>
      </w:r>
      <w:r w:rsidR="00FF0FC9">
        <w:rPr>
          <w:sz w:val="24"/>
          <w:szCs w:val="24"/>
        </w:rPr>
        <w:t>.</w:t>
      </w:r>
    </w:p>
    <w:p w:rsidR="00000038" w:rsidRDefault="00000038" w:rsidP="001A2E46">
      <w:pPr>
        <w:suppressAutoHyphens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C08AA" w:rsidRPr="006725F9" w:rsidRDefault="00703E40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lastRenderedPageBreak/>
        <w:t>Procedural Step 8</w:t>
      </w:r>
      <w:r w:rsidR="00000038" w:rsidRPr="006725F9">
        <w:rPr>
          <w:b/>
          <w:sz w:val="28"/>
          <w:szCs w:val="24"/>
        </w:rPr>
        <w:t>:</w:t>
      </w:r>
      <w:r w:rsidRPr="006725F9">
        <w:rPr>
          <w:b/>
          <w:sz w:val="28"/>
          <w:szCs w:val="24"/>
        </w:rPr>
        <w:t xml:space="preserve"> Record</w:t>
      </w:r>
      <w:r w:rsidR="00FF0FC9">
        <w:rPr>
          <w:b/>
          <w:sz w:val="28"/>
          <w:szCs w:val="24"/>
        </w:rPr>
        <w:t>k</w:t>
      </w:r>
      <w:r w:rsidRPr="006725F9">
        <w:rPr>
          <w:b/>
          <w:sz w:val="28"/>
          <w:szCs w:val="24"/>
        </w:rPr>
        <w:t>eeping</w:t>
      </w:r>
    </w:p>
    <w:p w:rsidR="00453962" w:rsidRPr="006725F9" w:rsidRDefault="00453962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Table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830"/>
        <w:gridCol w:w="3506"/>
        <w:gridCol w:w="3506"/>
      </w:tblGrid>
      <w:tr w:rsidR="00436DB8" w:rsidRPr="00DB45AE" w:rsidTr="006725F9">
        <w:tc>
          <w:tcPr>
            <w:tcW w:w="3774" w:type="dxa"/>
            <w:shd w:val="clear" w:color="auto" w:fill="D9D9D9" w:themeFill="background1" w:themeFillShade="D9"/>
          </w:tcPr>
          <w:p w:rsidR="00436DB8" w:rsidRPr="00DB45AE" w:rsidRDefault="00436DB8" w:rsidP="001A2E46">
            <w:pPr>
              <w:suppressAutoHyphens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Type of Record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436DB8" w:rsidRPr="00DB45AE" w:rsidRDefault="00436DB8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 xml:space="preserve">Location </w:t>
            </w:r>
            <w:r w:rsidR="00D34F9E">
              <w:rPr>
                <w:b/>
                <w:sz w:val="24"/>
                <w:szCs w:val="24"/>
              </w:rPr>
              <w:t xml:space="preserve">Record </w:t>
            </w:r>
            <w:r w:rsidRPr="00DB45AE">
              <w:rPr>
                <w:b/>
                <w:sz w:val="24"/>
                <w:szCs w:val="24"/>
              </w:rPr>
              <w:t>Stored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:rsidR="00436DB8" w:rsidRPr="00DB45AE" w:rsidRDefault="00436DB8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Time Record Retained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:rsidR="00436DB8" w:rsidRPr="00DB45AE" w:rsidRDefault="00436DB8" w:rsidP="001A2E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45AE">
              <w:rPr>
                <w:b/>
                <w:sz w:val="24"/>
                <w:szCs w:val="24"/>
              </w:rPr>
              <w:t>Comments</w:t>
            </w: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SOPs/Prerequisite Programs</w:t>
            </w:r>
          </w:p>
        </w:tc>
        <w:tc>
          <w:tcPr>
            <w:tcW w:w="3830" w:type="dxa"/>
            <w:vAlign w:val="center"/>
          </w:tcPr>
          <w:p w:rsidR="00436DB8" w:rsidRPr="00DB45AE" w:rsidRDefault="00453962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Manager’s Office</w:t>
            </w:r>
          </w:p>
        </w:tc>
        <w:tc>
          <w:tcPr>
            <w:tcW w:w="3506" w:type="dxa"/>
            <w:vAlign w:val="center"/>
          </w:tcPr>
          <w:p w:rsidR="00436DB8" w:rsidRPr="00DB45AE" w:rsidRDefault="00453962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53962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Training Logs</w:t>
            </w:r>
          </w:p>
        </w:tc>
        <w:tc>
          <w:tcPr>
            <w:tcW w:w="3830" w:type="dxa"/>
            <w:vAlign w:val="center"/>
          </w:tcPr>
          <w:p w:rsidR="00436DB8" w:rsidRPr="00DB45AE" w:rsidRDefault="00453962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Manager’s Office</w:t>
            </w:r>
          </w:p>
        </w:tc>
        <w:tc>
          <w:tcPr>
            <w:tcW w:w="3506" w:type="dxa"/>
            <w:vAlign w:val="center"/>
          </w:tcPr>
          <w:p w:rsidR="00436DB8" w:rsidRPr="00DB45AE" w:rsidRDefault="00453962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53962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Recipes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06" w:type="dxa"/>
            <w:vAlign w:val="center"/>
          </w:tcPr>
          <w:p w:rsidR="00F61BF6" w:rsidRDefault="000B5595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contact</w:t>
            </w:r>
            <w:r w:rsidR="00453962">
              <w:rPr>
                <w:sz w:val="24"/>
                <w:szCs w:val="24"/>
              </w:rPr>
              <w:t xml:space="preserve"> local agency</w:t>
            </w:r>
            <w:r w:rsidR="004A6B5B">
              <w:rPr>
                <w:sz w:val="24"/>
                <w:szCs w:val="24"/>
              </w:rPr>
              <w:t>±</w:t>
            </w:r>
            <w:r w:rsidR="00F61BF6">
              <w:rPr>
                <w:sz w:val="24"/>
                <w:szCs w:val="24"/>
              </w:rPr>
              <w:t>*</w:t>
            </w:r>
            <w:r w:rsidR="00453962">
              <w:rPr>
                <w:sz w:val="24"/>
                <w:szCs w:val="24"/>
              </w:rPr>
              <w:t xml:space="preserve"> if </w:t>
            </w:r>
          </w:p>
          <w:p w:rsidR="00436DB8" w:rsidRPr="00DB45AE" w:rsidRDefault="00453962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recipes change</w:t>
            </w: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Monitoring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Corrective Action </w:t>
            </w:r>
            <w:r w:rsidR="00CB2F57">
              <w:rPr>
                <w:sz w:val="24"/>
                <w:szCs w:val="24"/>
              </w:rPr>
              <w:t>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Verification and Validation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 xml:space="preserve">Calibration </w:t>
            </w:r>
            <w:r w:rsidR="00CB2F57">
              <w:rPr>
                <w:sz w:val="24"/>
                <w:szCs w:val="24"/>
              </w:rPr>
              <w:t>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F61BF6" w:rsidRDefault="00436DB8" w:rsidP="001A2E46">
            <w:pPr>
              <w:suppressAutoHyphens/>
              <w:rPr>
                <w:sz w:val="24"/>
                <w:szCs w:val="24"/>
              </w:rPr>
            </w:pPr>
            <w:r w:rsidRPr="00F61BF6">
              <w:rPr>
                <w:sz w:val="24"/>
                <w:szCs w:val="24"/>
              </w:rPr>
              <w:t>pH,</w:t>
            </w:r>
            <w:r w:rsidRPr="00CB46B2">
              <w:rPr>
                <w:sz w:val="24"/>
                <w:szCs w:val="24"/>
              </w:rPr>
              <w:t xml:space="preserve"> </w:t>
            </w:r>
            <w:r w:rsidR="00A359A9" w:rsidRPr="00CB46B2">
              <w:rPr>
                <w:sz w:val="24"/>
                <w:szCs w:val="24"/>
                <w:lang w:val="en"/>
              </w:rPr>
              <w:t>a</w:t>
            </w:r>
            <w:r w:rsidR="00A359A9" w:rsidRPr="00CB46B2">
              <w:rPr>
                <w:sz w:val="24"/>
                <w:szCs w:val="24"/>
                <w:vertAlign w:val="subscript"/>
                <w:lang w:val="en"/>
              </w:rPr>
              <w:t>w,</w:t>
            </w:r>
            <w:r w:rsidR="00F61BF6">
              <w:rPr>
                <w:sz w:val="24"/>
                <w:szCs w:val="24"/>
              </w:rPr>
              <w:t>**</w:t>
            </w:r>
            <w:r w:rsidR="00A359A9" w:rsidRPr="00CB46B2">
              <w:rPr>
                <w:sz w:val="24"/>
                <w:szCs w:val="24"/>
                <w:vertAlign w:val="subscript"/>
                <w:lang w:val="en"/>
              </w:rPr>
              <w:t xml:space="preserve"> </w:t>
            </w:r>
            <w:r w:rsidR="00FF0FC9" w:rsidRPr="00F61BF6">
              <w:rPr>
                <w:sz w:val="24"/>
                <w:szCs w:val="24"/>
              </w:rPr>
              <w:t>T</w:t>
            </w:r>
            <w:r w:rsidRPr="00F61BF6">
              <w:rPr>
                <w:sz w:val="24"/>
                <w:szCs w:val="24"/>
              </w:rPr>
              <w:t xml:space="preserve">esting, </w:t>
            </w:r>
            <w:r w:rsidR="00FF0FC9" w:rsidRPr="00F61BF6">
              <w:rPr>
                <w:sz w:val="24"/>
                <w:szCs w:val="24"/>
              </w:rPr>
              <w:t>L</w:t>
            </w:r>
            <w:r w:rsidRPr="00F61BF6">
              <w:rPr>
                <w:sz w:val="24"/>
                <w:szCs w:val="24"/>
              </w:rPr>
              <w:t xml:space="preserve">ab </w:t>
            </w:r>
            <w:r w:rsidR="00FF0FC9" w:rsidRPr="00F61BF6">
              <w:rPr>
                <w:sz w:val="24"/>
                <w:szCs w:val="24"/>
              </w:rPr>
              <w:t>T</w:t>
            </w:r>
            <w:r w:rsidRPr="00F61BF6">
              <w:rPr>
                <w:sz w:val="24"/>
                <w:szCs w:val="24"/>
              </w:rPr>
              <w:t>ests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Temperature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Cooling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Reheating Logs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877162">
              <w:rPr>
                <w:sz w:val="24"/>
                <w:szCs w:val="24"/>
              </w:rPr>
              <w:t>Shellfish Tags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months</w:t>
            </w:r>
            <w:r w:rsidR="0023628E">
              <w:rPr>
                <w:sz w:val="24"/>
                <w:szCs w:val="24"/>
              </w:rPr>
              <w:t xml:space="preserve"> (90 days)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Equipment Maintenance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Pest Control Records</w:t>
            </w: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F71BA0" w:rsidP="001A2E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36DB8" w:rsidRPr="00DB45AE" w:rsidTr="006725F9">
        <w:tc>
          <w:tcPr>
            <w:tcW w:w="3774" w:type="dxa"/>
            <w:vAlign w:val="center"/>
          </w:tcPr>
          <w:p w:rsidR="00436DB8" w:rsidRPr="00DB45AE" w:rsidRDefault="00436DB8" w:rsidP="001A2E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436DB8" w:rsidRPr="00DB45AE" w:rsidRDefault="00436DB8" w:rsidP="001A2E4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03E40" w:rsidRPr="00F61BF6" w:rsidRDefault="00F61BF6" w:rsidP="001A2E46">
      <w:pPr>
        <w:suppressAutoHyphens/>
      </w:pPr>
      <w:r>
        <w:t>*</w:t>
      </w:r>
      <w:r w:rsidRPr="00DF0FFA">
        <w:t xml:space="preserve"> </w:t>
      </w:r>
      <w:r w:rsidR="002C5176" w:rsidRPr="00F61BF6">
        <w:t>“</w:t>
      </w:r>
      <w:r>
        <w:t>a</w:t>
      </w:r>
      <w:r w:rsidR="004A6B5B" w:rsidRPr="00F61BF6">
        <w:t>gency</w:t>
      </w:r>
      <w:r>
        <w:t xml:space="preserve"> </w:t>
      </w:r>
      <w:r w:rsidRPr="00DF0FFA">
        <w:t>±</w:t>
      </w:r>
      <w:r w:rsidR="002C5176" w:rsidRPr="00F61BF6">
        <w:t>”</w:t>
      </w:r>
      <w:r w:rsidR="004A6B5B" w:rsidRPr="00F61BF6">
        <w:t xml:space="preserve"> refers to the agency having jurisdiction</w:t>
      </w:r>
      <w:r>
        <w:tab/>
      </w:r>
      <w:r w:rsidRPr="00F61BF6">
        <w:t>** “</w:t>
      </w:r>
      <w:r w:rsidRPr="00CB46B2">
        <w:t>a</w:t>
      </w:r>
      <w:r w:rsidRPr="00CB46B2">
        <w:rPr>
          <w:vertAlign w:val="subscript"/>
        </w:rPr>
        <w:t>w</w:t>
      </w:r>
      <w:r w:rsidRPr="00CB46B2">
        <w:t>“ – water activity</w:t>
      </w:r>
    </w:p>
    <w:p w:rsidR="00000038" w:rsidRDefault="00C51B08" w:rsidP="001A2E46">
      <w:pPr>
        <w:suppressAutoHyphens/>
        <w:spacing w:after="0"/>
        <w:rPr>
          <w:b/>
          <w:sz w:val="28"/>
          <w:szCs w:val="24"/>
        </w:rPr>
      </w:pPr>
      <w:r w:rsidRPr="006725F9">
        <w:rPr>
          <w:b/>
          <w:sz w:val="28"/>
          <w:szCs w:val="24"/>
        </w:rPr>
        <w:t>Attachments</w:t>
      </w:r>
    </w:p>
    <w:p w:rsidR="00436DB8" w:rsidRPr="006725F9" w:rsidRDefault="00000038" w:rsidP="001A2E46">
      <w:pPr>
        <w:suppressAutoHyphens/>
        <w:spacing w:after="0"/>
        <w:rPr>
          <w:rFonts w:cs="Times New Roman"/>
          <w:color w:val="000000"/>
          <w:sz w:val="24"/>
        </w:rPr>
      </w:pPr>
      <w:r w:rsidRPr="006725F9">
        <w:rPr>
          <w:sz w:val="24"/>
        </w:rPr>
        <w:t xml:space="preserve">The </w:t>
      </w:r>
      <w:r w:rsidR="00404AC9" w:rsidRPr="006725F9">
        <w:rPr>
          <w:sz w:val="24"/>
        </w:rPr>
        <w:t>selected</w:t>
      </w:r>
      <w:r w:rsidRPr="006725F9">
        <w:rPr>
          <w:sz w:val="24"/>
        </w:rPr>
        <w:t xml:space="preserve"> documents</w:t>
      </w:r>
      <w:r w:rsidR="00404AC9" w:rsidRPr="006725F9">
        <w:rPr>
          <w:sz w:val="24"/>
        </w:rPr>
        <w:t xml:space="preserve"> below</w:t>
      </w:r>
      <w:r w:rsidRPr="006725F9">
        <w:rPr>
          <w:sz w:val="24"/>
        </w:rPr>
        <w:t xml:space="preserve"> are attached to this HACCP</w:t>
      </w:r>
      <w:r w:rsidR="00404AC9" w:rsidRPr="006725F9">
        <w:rPr>
          <w:sz w:val="24"/>
        </w:rPr>
        <w:t xml:space="preserve"> </w:t>
      </w:r>
      <w:r w:rsidR="00FF0FC9">
        <w:rPr>
          <w:sz w:val="24"/>
        </w:rPr>
        <w:t>p</w:t>
      </w:r>
      <w:r w:rsidR="00404AC9" w:rsidRPr="006725F9">
        <w:rPr>
          <w:sz w:val="24"/>
        </w:rPr>
        <w:t>lan</w:t>
      </w:r>
      <w:r w:rsidRPr="006725F9">
        <w:rPr>
          <w:sz w:val="24"/>
        </w:rPr>
        <w:t>:</w:t>
      </w:r>
    </w:p>
    <w:p w:rsidR="00C51B08" w:rsidRDefault="00B7138C" w:rsidP="001A2E46">
      <w:pPr>
        <w:suppressAutoHyphens/>
        <w:spacing w:after="0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66563162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SOPs</w:t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FF0FC9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186093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8D416E">
        <w:rPr>
          <w:rFonts w:cs="Times New Roman"/>
          <w:color w:val="000000"/>
          <w:sz w:val="24"/>
          <w:szCs w:val="24"/>
        </w:rPr>
        <w:t>Recipes</w:t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F61BF6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2156214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Temperature Logs</w:t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29610136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Lab Testing</w:t>
      </w:r>
    </w:p>
    <w:p w:rsidR="00C51B08" w:rsidRDefault="00B7138C" w:rsidP="001A2E46">
      <w:pPr>
        <w:suppressAutoHyphens/>
        <w:spacing w:after="0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72103921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757A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Equipment Spec Sheets</w:t>
      </w:r>
      <w:r w:rsidR="00F61BF6">
        <w:rPr>
          <w:rFonts w:cs="Times New Roman"/>
          <w:color w:val="000000"/>
          <w:sz w:val="24"/>
          <w:szCs w:val="24"/>
        </w:rPr>
        <w:tab/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83852761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C51B08">
        <w:rPr>
          <w:rFonts w:cs="Times New Roman"/>
          <w:color w:val="000000"/>
          <w:sz w:val="24"/>
          <w:szCs w:val="24"/>
        </w:rPr>
        <w:t>Letter from Process Authority</w:t>
      </w:r>
      <w:r w:rsidR="00C51B08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07665663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 w:rsidRPr="00DB45AE">
        <w:rPr>
          <w:rFonts w:cs="Times New Roman"/>
          <w:color w:val="000000"/>
          <w:sz w:val="24"/>
          <w:szCs w:val="24"/>
        </w:rPr>
        <w:t xml:space="preserve"> </w:t>
      </w:r>
      <w:r w:rsidR="008D416E">
        <w:rPr>
          <w:rFonts w:cs="Times New Roman"/>
          <w:color w:val="000000"/>
          <w:sz w:val="24"/>
          <w:szCs w:val="24"/>
        </w:rPr>
        <w:t>Training Log</w:t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r w:rsidR="008D416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017962401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8D416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51B08" w:rsidRPr="00DB45AE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Corrective Action Log</w:t>
      </w:r>
    </w:p>
    <w:p w:rsidR="002555BE" w:rsidRPr="008C08AA" w:rsidRDefault="00B7138C" w:rsidP="001A2E46">
      <w:pPr>
        <w:suppressAutoHyphens/>
        <w:spacing w:after="0"/>
        <w:rPr>
          <w:sz w:val="32"/>
          <w:szCs w:val="32"/>
        </w:rPr>
      </w:pPr>
      <w:sdt>
        <w:sdtPr>
          <w:rPr>
            <w:rFonts w:cs="Times New Roman"/>
            <w:color w:val="000000"/>
            <w:sz w:val="24"/>
            <w:szCs w:val="24"/>
          </w:rPr>
          <w:id w:val="95012233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555BE" w:rsidRPr="00DB45AE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Other</w:t>
      </w:r>
      <w:r w:rsidR="009E794B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2077155239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  <w:r w:rsidR="00D7118B">
        <w:rPr>
          <w:rFonts w:cs="Times New Roman"/>
          <w:color w:val="000000"/>
          <w:sz w:val="24"/>
          <w:szCs w:val="24"/>
        </w:rPr>
        <w:tab/>
      </w:r>
      <w:r w:rsidR="00F61BF6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8096486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9E794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E794B">
        <w:rPr>
          <w:rFonts w:cs="Times New Roman"/>
          <w:color w:val="000000"/>
          <w:sz w:val="24"/>
          <w:szCs w:val="24"/>
        </w:rPr>
        <w:t xml:space="preserve"> </w:t>
      </w:r>
      <w:r w:rsidR="002555BE">
        <w:rPr>
          <w:rFonts w:cs="Times New Roman"/>
          <w:color w:val="000000"/>
          <w:sz w:val="24"/>
          <w:szCs w:val="24"/>
        </w:rPr>
        <w:t>Other</w:t>
      </w:r>
      <w:r w:rsidR="009E794B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647939976"/>
          <w:showingPlcHdr/>
        </w:sdtPr>
        <w:sdtEndPr/>
        <w:sdtContent>
          <w:r w:rsidR="009E794B">
            <w:rPr>
              <w:rStyle w:val="PlaceholderText"/>
            </w:rPr>
            <w:t>Please describe</w:t>
          </w:r>
        </w:sdtContent>
      </w:sdt>
      <w:r w:rsidR="002555BE">
        <w:rPr>
          <w:rFonts w:cs="Times New Roman"/>
          <w:color w:val="000000"/>
          <w:sz w:val="24"/>
          <w:szCs w:val="24"/>
        </w:rPr>
        <w:tab/>
      </w:r>
      <w:r w:rsidR="002555BE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917981417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D7118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7118B" w:rsidRPr="00DB45AE">
        <w:rPr>
          <w:rFonts w:cs="Times New Roman"/>
          <w:color w:val="000000"/>
          <w:sz w:val="24"/>
          <w:szCs w:val="24"/>
        </w:rPr>
        <w:t xml:space="preserve"> </w:t>
      </w:r>
      <w:r w:rsidR="00D7118B">
        <w:rPr>
          <w:rFonts w:cs="Times New Roman"/>
          <w:color w:val="000000"/>
          <w:sz w:val="24"/>
          <w:szCs w:val="24"/>
        </w:rPr>
        <w:t xml:space="preserve">Other </w:t>
      </w:r>
      <w:sdt>
        <w:sdtPr>
          <w:rPr>
            <w:rFonts w:cs="Times New Roman"/>
            <w:color w:val="000000"/>
            <w:sz w:val="24"/>
            <w:szCs w:val="24"/>
          </w:rPr>
          <w:id w:val="1178769121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  <w:r w:rsidR="00D7118B">
        <w:rPr>
          <w:rFonts w:cs="Times New Roman"/>
          <w:color w:val="000000"/>
          <w:sz w:val="24"/>
          <w:szCs w:val="24"/>
        </w:rPr>
        <w:tab/>
      </w:r>
      <w:r w:rsidR="00404AC9"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-114372353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D7118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D416E">
        <w:rPr>
          <w:rFonts w:cs="Times New Roman"/>
          <w:color w:val="000000"/>
          <w:sz w:val="24"/>
          <w:szCs w:val="24"/>
        </w:rPr>
        <w:t xml:space="preserve"> </w:t>
      </w:r>
      <w:r w:rsidR="00D7118B">
        <w:rPr>
          <w:rFonts w:cs="Times New Roman"/>
          <w:color w:val="000000"/>
          <w:sz w:val="24"/>
          <w:szCs w:val="24"/>
        </w:rPr>
        <w:t xml:space="preserve">Other </w:t>
      </w:r>
      <w:sdt>
        <w:sdtPr>
          <w:rPr>
            <w:rFonts w:cs="Times New Roman"/>
            <w:color w:val="000000"/>
            <w:sz w:val="24"/>
            <w:szCs w:val="24"/>
          </w:rPr>
          <w:id w:val="1310527019"/>
          <w:showingPlcHdr/>
        </w:sdtPr>
        <w:sdtEndPr/>
        <w:sdtContent>
          <w:r w:rsidR="00D7118B">
            <w:rPr>
              <w:rStyle w:val="PlaceholderText"/>
            </w:rPr>
            <w:t>Please describe</w:t>
          </w:r>
        </w:sdtContent>
      </w:sdt>
    </w:p>
    <w:p w:rsidR="008C08AA" w:rsidRDefault="008C08AA"/>
    <w:sectPr w:rsidR="008C08AA" w:rsidSect="00CB46B2">
      <w:footerReference w:type="default" r:id="rId9"/>
      <w:pgSz w:w="15840" w:h="12240" w:orient="landscape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8" w:rsidRDefault="00FB2B48" w:rsidP="00404AC9">
      <w:pPr>
        <w:spacing w:after="0" w:line="240" w:lineRule="auto"/>
      </w:pPr>
      <w:r>
        <w:separator/>
      </w:r>
    </w:p>
  </w:endnote>
  <w:endnote w:type="continuationSeparator" w:id="0">
    <w:p w:rsidR="00FB2B48" w:rsidRDefault="00FB2B48" w:rsidP="0040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104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B2B48" w:rsidRDefault="00FB2B48" w:rsidP="000E33CB">
            <w:pPr>
              <w:pStyle w:val="Footer"/>
              <w:jc w:val="center"/>
            </w:pPr>
            <w:r w:rsidRPr="000E33CB">
              <w:rPr>
                <w:sz w:val="16"/>
                <w:szCs w:val="16"/>
              </w:rPr>
              <w:t xml:space="preserve">Page </w:t>
            </w:r>
            <w:r w:rsidRPr="000E33CB">
              <w:rPr>
                <w:b/>
                <w:bCs/>
                <w:sz w:val="16"/>
                <w:szCs w:val="16"/>
              </w:rPr>
              <w:fldChar w:fldCharType="begin"/>
            </w:r>
            <w:r w:rsidRPr="000E33C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E33CB">
              <w:rPr>
                <w:b/>
                <w:bCs/>
                <w:sz w:val="16"/>
                <w:szCs w:val="16"/>
              </w:rPr>
              <w:fldChar w:fldCharType="separate"/>
            </w:r>
            <w:r w:rsidR="00B7138C">
              <w:rPr>
                <w:b/>
                <w:bCs/>
                <w:noProof/>
                <w:sz w:val="16"/>
                <w:szCs w:val="16"/>
              </w:rPr>
              <w:t>2</w:t>
            </w:r>
            <w:r w:rsidRPr="000E33CB">
              <w:rPr>
                <w:b/>
                <w:bCs/>
                <w:sz w:val="16"/>
                <w:szCs w:val="16"/>
              </w:rPr>
              <w:fldChar w:fldCharType="end"/>
            </w:r>
            <w:r w:rsidRPr="000E33CB">
              <w:rPr>
                <w:sz w:val="16"/>
                <w:szCs w:val="16"/>
              </w:rPr>
              <w:t xml:space="preserve"> of </w:t>
            </w:r>
            <w:r w:rsidRPr="000E33CB">
              <w:rPr>
                <w:b/>
                <w:bCs/>
                <w:sz w:val="16"/>
                <w:szCs w:val="16"/>
              </w:rPr>
              <w:fldChar w:fldCharType="begin"/>
            </w:r>
            <w:r w:rsidRPr="000E33C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E33CB">
              <w:rPr>
                <w:b/>
                <w:bCs/>
                <w:sz w:val="16"/>
                <w:szCs w:val="16"/>
              </w:rPr>
              <w:fldChar w:fldCharType="separate"/>
            </w:r>
            <w:r w:rsidR="00B7138C">
              <w:rPr>
                <w:b/>
                <w:bCs/>
                <w:noProof/>
                <w:sz w:val="16"/>
                <w:szCs w:val="16"/>
              </w:rPr>
              <w:t>10</w:t>
            </w:r>
            <w:r w:rsidRPr="000E33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8" w:rsidRDefault="00FB2B48" w:rsidP="00404AC9">
      <w:pPr>
        <w:spacing w:after="0" w:line="240" w:lineRule="auto"/>
      </w:pPr>
      <w:r>
        <w:separator/>
      </w:r>
    </w:p>
  </w:footnote>
  <w:footnote w:type="continuationSeparator" w:id="0">
    <w:p w:rsidR="00FB2B48" w:rsidRDefault="00FB2B48" w:rsidP="0040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4D"/>
    <w:multiLevelType w:val="hybridMultilevel"/>
    <w:tmpl w:val="E704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AD3"/>
    <w:multiLevelType w:val="hybridMultilevel"/>
    <w:tmpl w:val="C69E22D4"/>
    <w:lvl w:ilvl="0" w:tplc="AB22B1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DD1"/>
    <w:multiLevelType w:val="hybridMultilevel"/>
    <w:tmpl w:val="A022BCD0"/>
    <w:lvl w:ilvl="0" w:tplc="09F8EC52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5AF"/>
    <w:multiLevelType w:val="hybridMultilevel"/>
    <w:tmpl w:val="BBB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6A6E"/>
    <w:multiLevelType w:val="multilevel"/>
    <w:tmpl w:val="AB10086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164786"/>
    <w:multiLevelType w:val="hybridMultilevel"/>
    <w:tmpl w:val="14B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1EE"/>
    <w:multiLevelType w:val="hybridMultilevel"/>
    <w:tmpl w:val="59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F7168"/>
    <w:multiLevelType w:val="hybridMultilevel"/>
    <w:tmpl w:val="D39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3AFE"/>
    <w:multiLevelType w:val="hybridMultilevel"/>
    <w:tmpl w:val="CC6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889"/>
    <w:multiLevelType w:val="hybridMultilevel"/>
    <w:tmpl w:val="56C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B4086"/>
    <w:multiLevelType w:val="hybridMultilevel"/>
    <w:tmpl w:val="631A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6B1C"/>
    <w:multiLevelType w:val="hybridMultilevel"/>
    <w:tmpl w:val="CB0A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C"/>
    <w:rsid w:val="00000038"/>
    <w:rsid w:val="0001736C"/>
    <w:rsid w:val="00023B31"/>
    <w:rsid w:val="00030E11"/>
    <w:rsid w:val="00061C2B"/>
    <w:rsid w:val="00071922"/>
    <w:rsid w:val="000A3FA2"/>
    <w:rsid w:val="000B0503"/>
    <w:rsid w:val="000B5595"/>
    <w:rsid w:val="000D28D4"/>
    <w:rsid w:val="000E33CB"/>
    <w:rsid w:val="000F39B2"/>
    <w:rsid w:val="000F6C75"/>
    <w:rsid w:val="00126808"/>
    <w:rsid w:val="00127D62"/>
    <w:rsid w:val="00142396"/>
    <w:rsid w:val="001435AD"/>
    <w:rsid w:val="00176FAA"/>
    <w:rsid w:val="001A2E46"/>
    <w:rsid w:val="001B786F"/>
    <w:rsid w:val="001D0502"/>
    <w:rsid w:val="001D506D"/>
    <w:rsid w:val="001F0F3E"/>
    <w:rsid w:val="001F4DC8"/>
    <w:rsid w:val="001F4E7F"/>
    <w:rsid w:val="001F7807"/>
    <w:rsid w:val="00202596"/>
    <w:rsid w:val="0021608E"/>
    <w:rsid w:val="00221161"/>
    <w:rsid w:val="00230C6B"/>
    <w:rsid w:val="0023614E"/>
    <w:rsid w:val="0023628E"/>
    <w:rsid w:val="002555BE"/>
    <w:rsid w:val="002557BF"/>
    <w:rsid w:val="0025581D"/>
    <w:rsid w:val="0026027E"/>
    <w:rsid w:val="00261EE1"/>
    <w:rsid w:val="00293E18"/>
    <w:rsid w:val="002C5176"/>
    <w:rsid w:val="002D2B82"/>
    <w:rsid w:val="002E10F3"/>
    <w:rsid w:val="00301988"/>
    <w:rsid w:val="00322A85"/>
    <w:rsid w:val="00337E68"/>
    <w:rsid w:val="0036221F"/>
    <w:rsid w:val="0036237A"/>
    <w:rsid w:val="00374564"/>
    <w:rsid w:val="00390485"/>
    <w:rsid w:val="003967DE"/>
    <w:rsid w:val="003B6784"/>
    <w:rsid w:val="003E2308"/>
    <w:rsid w:val="00404AC9"/>
    <w:rsid w:val="00424F6E"/>
    <w:rsid w:val="00436DB8"/>
    <w:rsid w:val="004448FE"/>
    <w:rsid w:val="00445ABD"/>
    <w:rsid w:val="00453962"/>
    <w:rsid w:val="00455D94"/>
    <w:rsid w:val="004779BB"/>
    <w:rsid w:val="004925D7"/>
    <w:rsid w:val="004A6B5B"/>
    <w:rsid w:val="004B332A"/>
    <w:rsid w:val="004B6159"/>
    <w:rsid w:val="004C33B8"/>
    <w:rsid w:val="005127C0"/>
    <w:rsid w:val="00517C8C"/>
    <w:rsid w:val="0052685F"/>
    <w:rsid w:val="00540BBC"/>
    <w:rsid w:val="0055483B"/>
    <w:rsid w:val="0055487C"/>
    <w:rsid w:val="00566331"/>
    <w:rsid w:val="005A4003"/>
    <w:rsid w:val="005A4E8B"/>
    <w:rsid w:val="005A7980"/>
    <w:rsid w:val="005F47F6"/>
    <w:rsid w:val="0060554B"/>
    <w:rsid w:val="00623D8E"/>
    <w:rsid w:val="00660FA7"/>
    <w:rsid w:val="006725F9"/>
    <w:rsid w:val="00680291"/>
    <w:rsid w:val="00681ECB"/>
    <w:rsid w:val="00682B8E"/>
    <w:rsid w:val="00696D03"/>
    <w:rsid w:val="006A2CB2"/>
    <w:rsid w:val="006B4016"/>
    <w:rsid w:val="006C5490"/>
    <w:rsid w:val="006F1375"/>
    <w:rsid w:val="00703E40"/>
    <w:rsid w:val="00714935"/>
    <w:rsid w:val="00765022"/>
    <w:rsid w:val="007853D9"/>
    <w:rsid w:val="00792EA6"/>
    <w:rsid w:val="0079562B"/>
    <w:rsid w:val="007E0E8D"/>
    <w:rsid w:val="007E15A7"/>
    <w:rsid w:val="00821C63"/>
    <w:rsid w:val="008665B5"/>
    <w:rsid w:val="00870DA3"/>
    <w:rsid w:val="00877162"/>
    <w:rsid w:val="008863CD"/>
    <w:rsid w:val="0089498C"/>
    <w:rsid w:val="008A1F47"/>
    <w:rsid w:val="008B197E"/>
    <w:rsid w:val="008C08AA"/>
    <w:rsid w:val="008D416E"/>
    <w:rsid w:val="008D62AD"/>
    <w:rsid w:val="008D6373"/>
    <w:rsid w:val="008E141C"/>
    <w:rsid w:val="008F710F"/>
    <w:rsid w:val="00903234"/>
    <w:rsid w:val="0091483A"/>
    <w:rsid w:val="00961F70"/>
    <w:rsid w:val="009672A4"/>
    <w:rsid w:val="009703C1"/>
    <w:rsid w:val="009757A4"/>
    <w:rsid w:val="00984D02"/>
    <w:rsid w:val="00990A19"/>
    <w:rsid w:val="00997EE7"/>
    <w:rsid w:val="009A3EC0"/>
    <w:rsid w:val="009C5A8C"/>
    <w:rsid w:val="009E32F1"/>
    <w:rsid w:val="009E4D75"/>
    <w:rsid w:val="009E794B"/>
    <w:rsid w:val="009F3DE8"/>
    <w:rsid w:val="00A01425"/>
    <w:rsid w:val="00A036EA"/>
    <w:rsid w:val="00A359A9"/>
    <w:rsid w:val="00A37FDA"/>
    <w:rsid w:val="00A424DD"/>
    <w:rsid w:val="00A7314D"/>
    <w:rsid w:val="00A978E7"/>
    <w:rsid w:val="00AC1B9E"/>
    <w:rsid w:val="00AD7A0C"/>
    <w:rsid w:val="00AF3618"/>
    <w:rsid w:val="00B33BDB"/>
    <w:rsid w:val="00B37CD9"/>
    <w:rsid w:val="00B420F3"/>
    <w:rsid w:val="00B43948"/>
    <w:rsid w:val="00B544BA"/>
    <w:rsid w:val="00B7138C"/>
    <w:rsid w:val="00BC2435"/>
    <w:rsid w:val="00C04628"/>
    <w:rsid w:val="00C04AF0"/>
    <w:rsid w:val="00C209B3"/>
    <w:rsid w:val="00C51B08"/>
    <w:rsid w:val="00C6650D"/>
    <w:rsid w:val="00C66DA7"/>
    <w:rsid w:val="00C77F6A"/>
    <w:rsid w:val="00CB2F57"/>
    <w:rsid w:val="00CB46B2"/>
    <w:rsid w:val="00CB49FB"/>
    <w:rsid w:val="00CB6F78"/>
    <w:rsid w:val="00CE0BD0"/>
    <w:rsid w:val="00CE588A"/>
    <w:rsid w:val="00D202B9"/>
    <w:rsid w:val="00D263BB"/>
    <w:rsid w:val="00D34F9E"/>
    <w:rsid w:val="00D3712E"/>
    <w:rsid w:val="00D55783"/>
    <w:rsid w:val="00D7118B"/>
    <w:rsid w:val="00DA6F4A"/>
    <w:rsid w:val="00DB06E1"/>
    <w:rsid w:val="00DB45AE"/>
    <w:rsid w:val="00DF0D58"/>
    <w:rsid w:val="00E05285"/>
    <w:rsid w:val="00E462DE"/>
    <w:rsid w:val="00E713BE"/>
    <w:rsid w:val="00E73DD4"/>
    <w:rsid w:val="00E958EE"/>
    <w:rsid w:val="00ED4346"/>
    <w:rsid w:val="00ED4EF5"/>
    <w:rsid w:val="00EE4F3C"/>
    <w:rsid w:val="00F1593E"/>
    <w:rsid w:val="00F35287"/>
    <w:rsid w:val="00F505C0"/>
    <w:rsid w:val="00F54C23"/>
    <w:rsid w:val="00F60C94"/>
    <w:rsid w:val="00F61BF6"/>
    <w:rsid w:val="00F6553C"/>
    <w:rsid w:val="00F71BA0"/>
    <w:rsid w:val="00F743F2"/>
    <w:rsid w:val="00F81904"/>
    <w:rsid w:val="00FB2B48"/>
    <w:rsid w:val="00FB5093"/>
    <w:rsid w:val="00FC0466"/>
    <w:rsid w:val="00FF0FC9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A"/>
  </w:style>
  <w:style w:type="paragraph" w:styleId="Heading1">
    <w:name w:val="heading 1"/>
    <w:basedOn w:val="Normal"/>
    <w:next w:val="Normal"/>
    <w:link w:val="Heading1Char"/>
    <w:uiPriority w:val="9"/>
    <w:qFormat/>
    <w:rsid w:val="00566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4F3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E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8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3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C9"/>
  </w:style>
  <w:style w:type="paragraph" w:styleId="Footer">
    <w:name w:val="footer"/>
    <w:basedOn w:val="Normal"/>
    <w:link w:val="Foot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C9"/>
  </w:style>
  <w:style w:type="character" w:styleId="CommentReference">
    <w:name w:val="annotation reference"/>
    <w:basedOn w:val="DefaultParagraphFont"/>
    <w:uiPriority w:val="99"/>
    <w:semiHidden/>
    <w:unhideWhenUsed/>
    <w:rsid w:val="0088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3CD"/>
    <w:pPr>
      <w:spacing w:after="0" w:line="240" w:lineRule="auto"/>
    </w:pPr>
  </w:style>
  <w:style w:type="character" w:customStyle="1" w:styleId="tgc">
    <w:name w:val="_tgc"/>
    <w:basedOn w:val="DefaultParagraphFont"/>
    <w:rsid w:val="00CB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A"/>
  </w:style>
  <w:style w:type="paragraph" w:styleId="Heading1">
    <w:name w:val="heading 1"/>
    <w:basedOn w:val="Normal"/>
    <w:next w:val="Normal"/>
    <w:link w:val="Heading1Char"/>
    <w:uiPriority w:val="9"/>
    <w:qFormat/>
    <w:rsid w:val="00566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4F3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E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8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33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C9"/>
  </w:style>
  <w:style w:type="paragraph" w:styleId="Footer">
    <w:name w:val="footer"/>
    <w:basedOn w:val="Normal"/>
    <w:link w:val="FooterChar"/>
    <w:uiPriority w:val="99"/>
    <w:unhideWhenUsed/>
    <w:rsid w:val="004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C9"/>
  </w:style>
  <w:style w:type="character" w:styleId="CommentReference">
    <w:name w:val="annotation reference"/>
    <w:basedOn w:val="DefaultParagraphFont"/>
    <w:uiPriority w:val="99"/>
    <w:semiHidden/>
    <w:unhideWhenUsed/>
    <w:rsid w:val="0088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3CD"/>
    <w:pPr>
      <w:spacing w:after="0" w:line="240" w:lineRule="auto"/>
    </w:pPr>
  </w:style>
  <w:style w:type="character" w:customStyle="1" w:styleId="tgc">
    <w:name w:val="_tgc"/>
    <w:basedOn w:val="DefaultParagraphFont"/>
    <w:rsid w:val="00CB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78B4-F5F1-4F42-B1E0-4255797053E3}"/>
      </w:docPartPr>
      <w:docPartBody>
        <w:p w:rsidR="00CC0F43" w:rsidRDefault="00CC0F43">
          <w:r w:rsidRPr="00F16ACF">
            <w:rPr>
              <w:rStyle w:val="PlaceholderText"/>
            </w:rPr>
            <w:t>Click here to enter text.</w:t>
          </w:r>
        </w:p>
      </w:docPartBody>
    </w:docPart>
    <w:docPart>
      <w:docPartPr>
        <w:name w:val="30D3FDABB3E14E22B56676EA9C2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6DF7-A051-414B-BDE1-BAF1674CECB1}"/>
      </w:docPartPr>
      <w:docPartBody>
        <w:p w:rsidR="00CC0F43" w:rsidRDefault="00CE5D0E" w:rsidP="00CE5D0E">
          <w:pPr>
            <w:pStyle w:val="30D3FDABB3E14E22B56676EA9C2E6B7115"/>
          </w:pPr>
          <w:r w:rsidRPr="00F16A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3"/>
    <w:rsid w:val="00344079"/>
    <w:rsid w:val="00592CA9"/>
    <w:rsid w:val="00640A3F"/>
    <w:rsid w:val="006600A1"/>
    <w:rsid w:val="006A2401"/>
    <w:rsid w:val="00854828"/>
    <w:rsid w:val="00B46452"/>
    <w:rsid w:val="00BA2207"/>
    <w:rsid w:val="00CC0F43"/>
    <w:rsid w:val="00CE5D0E"/>
    <w:rsid w:val="00E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D0E"/>
    <w:rPr>
      <w:color w:val="808080"/>
    </w:rPr>
  </w:style>
  <w:style w:type="paragraph" w:customStyle="1" w:styleId="30D3FDABB3E14E22B56676EA9C2E6B71">
    <w:name w:val="30D3FDABB3E14E22B56676EA9C2E6B71"/>
    <w:rsid w:val="00CC0F43"/>
    <w:rPr>
      <w:rFonts w:eastAsiaTheme="minorHAnsi"/>
    </w:rPr>
  </w:style>
  <w:style w:type="paragraph" w:customStyle="1" w:styleId="30D3FDABB3E14E22B56676EA9C2E6B711">
    <w:name w:val="30D3FDABB3E14E22B56676EA9C2E6B711"/>
    <w:rsid w:val="00CC0F43"/>
    <w:rPr>
      <w:rFonts w:eastAsiaTheme="minorHAnsi"/>
    </w:rPr>
  </w:style>
  <w:style w:type="paragraph" w:customStyle="1" w:styleId="30D3FDABB3E14E22B56676EA9C2E6B712">
    <w:name w:val="30D3FDABB3E14E22B56676EA9C2E6B712"/>
    <w:rsid w:val="00CC0F43"/>
    <w:rPr>
      <w:rFonts w:eastAsiaTheme="minorHAnsi"/>
    </w:rPr>
  </w:style>
  <w:style w:type="paragraph" w:customStyle="1" w:styleId="30D3FDABB3E14E22B56676EA9C2E6B713">
    <w:name w:val="30D3FDABB3E14E22B56676EA9C2E6B713"/>
    <w:rsid w:val="00CC0F43"/>
    <w:rPr>
      <w:rFonts w:eastAsiaTheme="minorHAnsi"/>
    </w:rPr>
  </w:style>
  <w:style w:type="paragraph" w:customStyle="1" w:styleId="30D3FDABB3E14E22B56676EA9C2E6B714">
    <w:name w:val="30D3FDABB3E14E22B56676EA9C2E6B714"/>
    <w:rsid w:val="00CC0F43"/>
    <w:rPr>
      <w:rFonts w:eastAsiaTheme="minorHAnsi"/>
    </w:rPr>
  </w:style>
  <w:style w:type="paragraph" w:customStyle="1" w:styleId="30D3FDABB3E14E22B56676EA9C2E6B715">
    <w:name w:val="30D3FDABB3E14E22B56676EA9C2E6B715"/>
    <w:rsid w:val="00CC0F43"/>
    <w:rPr>
      <w:rFonts w:eastAsiaTheme="minorHAnsi"/>
    </w:rPr>
  </w:style>
  <w:style w:type="paragraph" w:customStyle="1" w:styleId="30D3FDABB3E14E22B56676EA9C2E6B716">
    <w:name w:val="30D3FDABB3E14E22B56676EA9C2E6B716"/>
    <w:rsid w:val="00CC0F43"/>
    <w:rPr>
      <w:rFonts w:eastAsiaTheme="minorHAnsi"/>
    </w:rPr>
  </w:style>
  <w:style w:type="paragraph" w:customStyle="1" w:styleId="30D3FDABB3E14E22B56676EA9C2E6B717">
    <w:name w:val="30D3FDABB3E14E22B56676EA9C2E6B717"/>
    <w:rsid w:val="00CC0F43"/>
    <w:rPr>
      <w:rFonts w:eastAsiaTheme="minorHAnsi"/>
    </w:rPr>
  </w:style>
  <w:style w:type="paragraph" w:customStyle="1" w:styleId="30D3FDABB3E14E22B56676EA9C2E6B718">
    <w:name w:val="30D3FDABB3E14E22B56676EA9C2E6B718"/>
    <w:rsid w:val="00CC0F43"/>
    <w:rPr>
      <w:rFonts w:eastAsiaTheme="minorHAnsi"/>
    </w:rPr>
  </w:style>
  <w:style w:type="paragraph" w:customStyle="1" w:styleId="30D3FDABB3E14E22B56676EA9C2E6B719">
    <w:name w:val="30D3FDABB3E14E22B56676EA9C2E6B719"/>
    <w:rsid w:val="00CC0F43"/>
    <w:rPr>
      <w:rFonts w:eastAsiaTheme="minorHAnsi"/>
    </w:rPr>
  </w:style>
  <w:style w:type="paragraph" w:customStyle="1" w:styleId="30D3FDABB3E14E22B56676EA9C2E6B7110">
    <w:name w:val="30D3FDABB3E14E22B56676EA9C2E6B7110"/>
    <w:rsid w:val="00CC0F43"/>
    <w:rPr>
      <w:rFonts w:eastAsiaTheme="minorHAnsi"/>
    </w:rPr>
  </w:style>
  <w:style w:type="paragraph" w:customStyle="1" w:styleId="C022ED61B0974C61B841F69077078F9A">
    <w:name w:val="C022ED61B0974C61B841F69077078F9A"/>
    <w:rsid w:val="00CC0F43"/>
    <w:rPr>
      <w:rFonts w:eastAsiaTheme="minorHAnsi"/>
    </w:rPr>
  </w:style>
  <w:style w:type="paragraph" w:customStyle="1" w:styleId="30D3FDABB3E14E22B56676EA9C2E6B7111">
    <w:name w:val="30D3FDABB3E14E22B56676EA9C2E6B7111"/>
    <w:rsid w:val="00CC0F43"/>
    <w:rPr>
      <w:rFonts w:eastAsiaTheme="minorHAnsi"/>
    </w:rPr>
  </w:style>
  <w:style w:type="paragraph" w:customStyle="1" w:styleId="C022ED61B0974C61B841F69077078F9A1">
    <w:name w:val="C022ED61B0974C61B841F69077078F9A1"/>
    <w:rsid w:val="00CC0F43"/>
    <w:rPr>
      <w:rFonts w:eastAsiaTheme="minorHAnsi"/>
    </w:rPr>
  </w:style>
  <w:style w:type="paragraph" w:customStyle="1" w:styleId="74DC53D6700045C080DD6AB438266407">
    <w:name w:val="74DC53D6700045C080DD6AB438266407"/>
    <w:rsid w:val="00CC0F43"/>
    <w:rPr>
      <w:rFonts w:eastAsiaTheme="minorHAnsi"/>
    </w:rPr>
  </w:style>
  <w:style w:type="paragraph" w:customStyle="1" w:styleId="978FEEB570D940F28A190F4EEDF2870D">
    <w:name w:val="978FEEB570D940F28A190F4EEDF2870D"/>
    <w:rsid w:val="00CC0F43"/>
    <w:rPr>
      <w:rFonts w:eastAsiaTheme="minorHAnsi"/>
    </w:rPr>
  </w:style>
  <w:style w:type="paragraph" w:customStyle="1" w:styleId="30D3FDABB3E14E22B56676EA9C2E6B7112">
    <w:name w:val="30D3FDABB3E14E22B56676EA9C2E6B7112"/>
    <w:rsid w:val="00CC0F43"/>
    <w:rPr>
      <w:rFonts w:eastAsiaTheme="minorHAnsi"/>
    </w:rPr>
  </w:style>
  <w:style w:type="paragraph" w:customStyle="1" w:styleId="C022ED61B0974C61B841F69077078F9A2">
    <w:name w:val="C022ED61B0974C61B841F69077078F9A2"/>
    <w:rsid w:val="00CC0F43"/>
    <w:rPr>
      <w:rFonts w:eastAsiaTheme="minorHAnsi"/>
    </w:rPr>
  </w:style>
  <w:style w:type="paragraph" w:customStyle="1" w:styleId="74DC53D6700045C080DD6AB4382664071">
    <w:name w:val="74DC53D6700045C080DD6AB4382664071"/>
    <w:rsid w:val="00CC0F43"/>
    <w:rPr>
      <w:rFonts w:eastAsiaTheme="minorHAnsi"/>
    </w:rPr>
  </w:style>
  <w:style w:type="paragraph" w:customStyle="1" w:styleId="978FEEB570D940F28A190F4EEDF2870D1">
    <w:name w:val="978FEEB570D940F28A190F4EEDF2870D1"/>
    <w:rsid w:val="00CC0F43"/>
    <w:rPr>
      <w:rFonts w:eastAsiaTheme="minorHAnsi"/>
    </w:rPr>
  </w:style>
  <w:style w:type="paragraph" w:customStyle="1" w:styleId="831CC31267D24BC09184B7B4BE7F061E">
    <w:name w:val="831CC31267D24BC09184B7B4BE7F061E"/>
    <w:rsid w:val="00CC0F43"/>
    <w:rPr>
      <w:rFonts w:eastAsiaTheme="minorHAnsi"/>
    </w:rPr>
  </w:style>
  <w:style w:type="paragraph" w:customStyle="1" w:styleId="30D3FDABB3E14E22B56676EA9C2E6B7113">
    <w:name w:val="30D3FDABB3E14E22B56676EA9C2E6B7113"/>
    <w:rsid w:val="00CC0F43"/>
    <w:rPr>
      <w:rFonts w:eastAsiaTheme="minorHAnsi"/>
    </w:rPr>
  </w:style>
  <w:style w:type="paragraph" w:customStyle="1" w:styleId="C022ED61B0974C61B841F69077078F9A3">
    <w:name w:val="C022ED61B0974C61B841F69077078F9A3"/>
    <w:rsid w:val="00CC0F43"/>
    <w:rPr>
      <w:rFonts w:eastAsiaTheme="minorHAnsi"/>
    </w:rPr>
  </w:style>
  <w:style w:type="paragraph" w:customStyle="1" w:styleId="9D78ECF0419E458FB620506728D2BEFA">
    <w:name w:val="9D78ECF0419E458FB620506728D2BEFA"/>
    <w:rsid w:val="00CC0F43"/>
    <w:rPr>
      <w:rFonts w:eastAsiaTheme="minorHAnsi"/>
    </w:rPr>
  </w:style>
  <w:style w:type="paragraph" w:customStyle="1" w:styleId="978FEEB570D940F28A190F4EEDF2870D2">
    <w:name w:val="978FEEB570D940F28A190F4EEDF2870D2"/>
    <w:rsid w:val="00CC0F43"/>
    <w:rPr>
      <w:rFonts w:eastAsiaTheme="minorHAnsi"/>
    </w:rPr>
  </w:style>
  <w:style w:type="paragraph" w:customStyle="1" w:styleId="831CC31267D24BC09184B7B4BE7F061E1">
    <w:name w:val="831CC31267D24BC09184B7B4BE7F061E1"/>
    <w:rsid w:val="00CC0F43"/>
    <w:rPr>
      <w:rFonts w:eastAsiaTheme="minorHAnsi"/>
    </w:rPr>
  </w:style>
  <w:style w:type="paragraph" w:customStyle="1" w:styleId="30D3FDABB3E14E22B56676EA9C2E6B7114">
    <w:name w:val="30D3FDABB3E14E22B56676EA9C2E6B7114"/>
    <w:rsid w:val="00CE5D0E"/>
    <w:rPr>
      <w:rFonts w:eastAsiaTheme="minorHAnsi"/>
    </w:rPr>
  </w:style>
  <w:style w:type="paragraph" w:customStyle="1" w:styleId="ECDD517D1F284815A8F2D187BEF1A624">
    <w:name w:val="ECDD517D1F284815A8F2D187BEF1A624"/>
    <w:rsid w:val="00CE5D0E"/>
    <w:rPr>
      <w:rFonts w:eastAsiaTheme="minorHAnsi"/>
    </w:rPr>
  </w:style>
  <w:style w:type="paragraph" w:customStyle="1" w:styleId="7752FD2411FF47D28F3EFF0040B912FC">
    <w:name w:val="7752FD2411FF47D28F3EFF0040B912FC"/>
    <w:rsid w:val="00CE5D0E"/>
    <w:rPr>
      <w:rFonts w:eastAsiaTheme="minorHAnsi"/>
    </w:rPr>
  </w:style>
  <w:style w:type="paragraph" w:customStyle="1" w:styleId="6CCE7B06142245D09A900C109BA1B5CC">
    <w:name w:val="6CCE7B06142245D09A900C109BA1B5CC"/>
    <w:rsid w:val="00CE5D0E"/>
    <w:rPr>
      <w:rFonts w:eastAsiaTheme="minorHAnsi"/>
    </w:rPr>
  </w:style>
  <w:style w:type="paragraph" w:customStyle="1" w:styleId="FBBE4E256AFA468FBBA7DDB62EB8EE50">
    <w:name w:val="FBBE4E256AFA468FBBA7DDB62EB8EE50"/>
    <w:rsid w:val="00CE5D0E"/>
    <w:rPr>
      <w:rFonts w:eastAsiaTheme="minorHAnsi"/>
    </w:rPr>
  </w:style>
  <w:style w:type="paragraph" w:customStyle="1" w:styleId="BDDD4E47D46A47A3BD18344F3DF14915">
    <w:name w:val="BDDD4E47D46A47A3BD18344F3DF14915"/>
    <w:rsid w:val="00CE5D0E"/>
    <w:rPr>
      <w:rFonts w:eastAsiaTheme="minorHAnsi"/>
    </w:rPr>
  </w:style>
  <w:style w:type="paragraph" w:customStyle="1" w:styleId="30D3FDABB3E14E22B56676EA9C2E6B7115">
    <w:name w:val="30D3FDABB3E14E22B56676EA9C2E6B7115"/>
    <w:rsid w:val="00CE5D0E"/>
    <w:rPr>
      <w:rFonts w:eastAsiaTheme="minorHAnsi"/>
    </w:rPr>
  </w:style>
  <w:style w:type="paragraph" w:customStyle="1" w:styleId="ECDD517D1F284815A8F2D187BEF1A6241">
    <w:name w:val="ECDD517D1F284815A8F2D187BEF1A6241"/>
    <w:rsid w:val="00CE5D0E"/>
    <w:rPr>
      <w:rFonts w:eastAsiaTheme="minorHAnsi"/>
    </w:rPr>
  </w:style>
  <w:style w:type="paragraph" w:customStyle="1" w:styleId="7752FD2411FF47D28F3EFF0040B912FC1">
    <w:name w:val="7752FD2411FF47D28F3EFF0040B912FC1"/>
    <w:rsid w:val="00CE5D0E"/>
    <w:rPr>
      <w:rFonts w:eastAsiaTheme="minorHAnsi"/>
    </w:rPr>
  </w:style>
  <w:style w:type="paragraph" w:customStyle="1" w:styleId="C15D08568E024AC991A8FD397B4A607B">
    <w:name w:val="C15D08568E024AC991A8FD397B4A607B"/>
    <w:rsid w:val="00CE5D0E"/>
    <w:rPr>
      <w:rFonts w:eastAsiaTheme="minorHAnsi"/>
    </w:rPr>
  </w:style>
  <w:style w:type="paragraph" w:customStyle="1" w:styleId="6CCE7B06142245D09A900C109BA1B5CC1">
    <w:name w:val="6CCE7B06142245D09A900C109BA1B5CC1"/>
    <w:rsid w:val="00CE5D0E"/>
    <w:rPr>
      <w:rFonts w:eastAsiaTheme="minorHAnsi"/>
    </w:rPr>
  </w:style>
  <w:style w:type="paragraph" w:customStyle="1" w:styleId="FBBE4E256AFA468FBBA7DDB62EB8EE501">
    <w:name w:val="FBBE4E256AFA468FBBA7DDB62EB8EE501"/>
    <w:rsid w:val="00CE5D0E"/>
    <w:rPr>
      <w:rFonts w:eastAsiaTheme="minorHAnsi"/>
    </w:rPr>
  </w:style>
  <w:style w:type="paragraph" w:customStyle="1" w:styleId="BDDD4E47D46A47A3BD18344F3DF149151">
    <w:name w:val="BDDD4E47D46A47A3BD18344F3DF149151"/>
    <w:rsid w:val="00CE5D0E"/>
    <w:rPr>
      <w:rFonts w:eastAsiaTheme="minorHAnsi"/>
    </w:rPr>
  </w:style>
  <w:style w:type="paragraph" w:customStyle="1" w:styleId="52730E0BD9D04F18B943C93631B8CCA5">
    <w:name w:val="52730E0BD9D04F18B943C93631B8CCA5"/>
    <w:rsid w:val="00CE5D0E"/>
  </w:style>
  <w:style w:type="paragraph" w:customStyle="1" w:styleId="20722B3A157B4160A53F578C4A0D54D0">
    <w:name w:val="20722B3A157B4160A53F578C4A0D54D0"/>
    <w:rsid w:val="00CE5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D0E"/>
    <w:rPr>
      <w:color w:val="808080"/>
    </w:rPr>
  </w:style>
  <w:style w:type="paragraph" w:customStyle="1" w:styleId="30D3FDABB3E14E22B56676EA9C2E6B71">
    <w:name w:val="30D3FDABB3E14E22B56676EA9C2E6B71"/>
    <w:rsid w:val="00CC0F43"/>
    <w:rPr>
      <w:rFonts w:eastAsiaTheme="minorHAnsi"/>
    </w:rPr>
  </w:style>
  <w:style w:type="paragraph" w:customStyle="1" w:styleId="30D3FDABB3E14E22B56676EA9C2E6B711">
    <w:name w:val="30D3FDABB3E14E22B56676EA9C2E6B711"/>
    <w:rsid w:val="00CC0F43"/>
    <w:rPr>
      <w:rFonts w:eastAsiaTheme="minorHAnsi"/>
    </w:rPr>
  </w:style>
  <w:style w:type="paragraph" w:customStyle="1" w:styleId="30D3FDABB3E14E22B56676EA9C2E6B712">
    <w:name w:val="30D3FDABB3E14E22B56676EA9C2E6B712"/>
    <w:rsid w:val="00CC0F43"/>
    <w:rPr>
      <w:rFonts w:eastAsiaTheme="minorHAnsi"/>
    </w:rPr>
  </w:style>
  <w:style w:type="paragraph" w:customStyle="1" w:styleId="30D3FDABB3E14E22B56676EA9C2E6B713">
    <w:name w:val="30D3FDABB3E14E22B56676EA9C2E6B713"/>
    <w:rsid w:val="00CC0F43"/>
    <w:rPr>
      <w:rFonts w:eastAsiaTheme="minorHAnsi"/>
    </w:rPr>
  </w:style>
  <w:style w:type="paragraph" w:customStyle="1" w:styleId="30D3FDABB3E14E22B56676EA9C2E6B714">
    <w:name w:val="30D3FDABB3E14E22B56676EA9C2E6B714"/>
    <w:rsid w:val="00CC0F43"/>
    <w:rPr>
      <w:rFonts w:eastAsiaTheme="minorHAnsi"/>
    </w:rPr>
  </w:style>
  <w:style w:type="paragraph" w:customStyle="1" w:styleId="30D3FDABB3E14E22B56676EA9C2E6B715">
    <w:name w:val="30D3FDABB3E14E22B56676EA9C2E6B715"/>
    <w:rsid w:val="00CC0F43"/>
    <w:rPr>
      <w:rFonts w:eastAsiaTheme="minorHAnsi"/>
    </w:rPr>
  </w:style>
  <w:style w:type="paragraph" w:customStyle="1" w:styleId="30D3FDABB3E14E22B56676EA9C2E6B716">
    <w:name w:val="30D3FDABB3E14E22B56676EA9C2E6B716"/>
    <w:rsid w:val="00CC0F43"/>
    <w:rPr>
      <w:rFonts w:eastAsiaTheme="minorHAnsi"/>
    </w:rPr>
  </w:style>
  <w:style w:type="paragraph" w:customStyle="1" w:styleId="30D3FDABB3E14E22B56676EA9C2E6B717">
    <w:name w:val="30D3FDABB3E14E22B56676EA9C2E6B717"/>
    <w:rsid w:val="00CC0F43"/>
    <w:rPr>
      <w:rFonts w:eastAsiaTheme="minorHAnsi"/>
    </w:rPr>
  </w:style>
  <w:style w:type="paragraph" w:customStyle="1" w:styleId="30D3FDABB3E14E22B56676EA9C2E6B718">
    <w:name w:val="30D3FDABB3E14E22B56676EA9C2E6B718"/>
    <w:rsid w:val="00CC0F43"/>
    <w:rPr>
      <w:rFonts w:eastAsiaTheme="minorHAnsi"/>
    </w:rPr>
  </w:style>
  <w:style w:type="paragraph" w:customStyle="1" w:styleId="30D3FDABB3E14E22B56676EA9C2E6B719">
    <w:name w:val="30D3FDABB3E14E22B56676EA9C2E6B719"/>
    <w:rsid w:val="00CC0F43"/>
    <w:rPr>
      <w:rFonts w:eastAsiaTheme="minorHAnsi"/>
    </w:rPr>
  </w:style>
  <w:style w:type="paragraph" w:customStyle="1" w:styleId="30D3FDABB3E14E22B56676EA9C2E6B7110">
    <w:name w:val="30D3FDABB3E14E22B56676EA9C2E6B7110"/>
    <w:rsid w:val="00CC0F43"/>
    <w:rPr>
      <w:rFonts w:eastAsiaTheme="minorHAnsi"/>
    </w:rPr>
  </w:style>
  <w:style w:type="paragraph" w:customStyle="1" w:styleId="C022ED61B0974C61B841F69077078F9A">
    <w:name w:val="C022ED61B0974C61B841F69077078F9A"/>
    <w:rsid w:val="00CC0F43"/>
    <w:rPr>
      <w:rFonts w:eastAsiaTheme="minorHAnsi"/>
    </w:rPr>
  </w:style>
  <w:style w:type="paragraph" w:customStyle="1" w:styleId="30D3FDABB3E14E22B56676EA9C2E6B7111">
    <w:name w:val="30D3FDABB3E14E22B56676EA9C2E6B7111"/>
    <w:rsid w:val="00CC0F43"/>
    <w:rPr>
      <w:rFonts w:eastAsiaTheme="minorHAnsi"/>
    </w:rPr>
  </w:style>
  <w:style w:type="paragraph" w:customStyle="1" w:styleId="C022ED61B0974C61B841F69077078F9A1">
    <w:name w:val="C022ED61B0974C61B841F69077078F9A1"/>
    <w:rsid w:val="00CC0F43"/>
    <w:rPr>
      <w:rFonts w:eastAsiaTheme="minorHAnsi"/>
    </w:rPr>
  </w:style>
  <w:style w:type="paragraph" w:customStyle="1" w:styleId="74DC53D6700045C080DD6AB438266407">
    <w:name w:val="74DC53D6700045C080DD6AB438266407"/>
    <w:rsid w:val="00CC0F43"/>
    <w:rPr>
      <w:rFonts w:eastAsiaTheme="minorHAnsi"/>
    </w:rPr>
  </w:style>
  <w:style w:type="paragraph" w:customStyle="1" w:styleId="978FEEB570D940F28A190F4EEDF2870D">
    <w:name w:val="978FEEB570D940F28A190F4EEDF2870D"/>
    <w:rsid w:val="00CC0F43"/>
    <w:rPr>
      <w:rFonts w:eastAsiaTheme="minorHAnsi"/>
    </w:rPr>
  </w:style>
  <w:style w:type="paragraph" w:customStyle="1" w:styleId="30D3FDABB3E14E22B56676EA9C2E6B7112">
    <w:name w:val="30D3FDABB3E14E22B56676EA9C2E6B7112"/>
    <w:rsid w:val="00CC0F43"/>
    <w:rPr>
      <w:rFonts w:eastAsiaTheme="minorHAnsi"/>
    </w:rPr>
  </w:style>
  <w:style w:type="paragraph" w:customStyle="1" w:styleId="C022ED61B0974C61B841F69077078F9A2">
    <w:name w:val="C022ED61B0974C61B841F69077078F9A2"/>
    <w:rsid w:val="00CC0F43"/>
    <w:rPr>
      <w:rFonts w:eastAsiaTheme="minorHAnsi"/>
    </w:rPr>
  </w:style>
  <w:style w:type="paragraph" w:customStyle="1" w:styleId="74DC53D6700045C080DD6AB4382664071">
    <w:name w:val="74DC53D6700045C080DD6AB4382664071"/>
    <w:rsid w:val="00CC0F43"/>
    <w:rPr>
      <w:rFonts w:eastAsiaTheme="minorHAnsi"/>
    </w:rPr>
  </w:style>
  <w:style w:type="paragraph" w:customStyle="1" w:styleId="978FEEB570D940F28A190F4EEDF2870D1">
    <w:name w:val="978FEEB570D940F28A190F4EEDF2870D1"/>
    <w:rsid w:val="00CC0F43"/>
    <w:rPr>
      <w:rFonts w:eastAsiaTheme="minorHAnsi"/>
    </w:rPr>
  </w:style>
  <w:style w:type="paragraph" w:customStyle="1" w:styleId="831CC31267D24BC09184B7B4BE7F061E">
    <w:name w:val="831CC31267D24BC09184B7B4BE7F061E"/>
    <w:rsid w:val="00CC0F43"/>
    <w:rPr>
      <w:rFonts w:eastAsiaTheme="minorHAnsi"/>
    </w:rPr>
  </w:style>
  <w:style w:type="paragraph" w:customStyle="1" w:styleId="30D3FDABB3E14E22B56676EA9C2E6B7113">
    <w:name w:val="30D3FDABB3E14E22B56676EA9C2E6B7113"/>
    <w:rsid w:val="00CC0F43"/>
    <w:rPr>
      <w:rFonts w:eastAsiaTheme="minorHAnsi"/>
    </w:rPr>
  </w:style>
  <w:style w:type="paragraph" w:customStyle="1" w:styleId="C022ED61B0974C61B841F69077078F9A3">
    <w:name w:val="C022ED61B0974C61B841F69077078F9A3"/>
    <w:rsid w:val="00CC0F43"/>
    <w:rPr>
      <w:rFonts w:eastAsiaTheme="minorHAnsi"/>
    </w:rPr>
  </w:style>
  <w:style w:type="paragraph" w:customStyle="1" w:styleId="9D78ECF0419E458FB620506728D2BEFA">
    <w:name w:val="9D78ECF0419E458FB620506728D2BEFA"/>
    <w:rsid w:val="00CC0F43"/>
    <w:rPr>
      <w:rFonts w:eastAsiaTheme="minorHAnsi"/>
    </w:rPr>
  </w:style>
  <w:style w:type="paragraph" w:customStyle="1" w:styleId="978FEEB570D940F28A190F4EEDF2870D2">
    <w:name w:val="978FEEB570D940F28A190F4EEDF2870D2"/>
    <w:rsid w:val="00CC0F43"/>
    <w:rPr>
      <w:rFonts w:eastAsiaTheme="minorHAnsi"/>
    </w:rPr>
  </w:style>
  <w:style w:type="paragraph" w:customStyle="1" w:styleId="831CC31267D24BC09184B7B4BE7F061E1">
    <w:name w:val="831CC31267D24BC09184B7B4BE7F061E1"/>
    <w:rsid w:val="00CC0F43"/>
    <w:rPr>
      <w:rFonts w:eastAsiaTheme="minorHAnsi"/>
    </w:rPr>
  </w:style>
  <w:style w:type="paragraph" w:customStyle="1" w:styleId="30D3FDABB3E14E22B56676EA9C2E6B7114">
    <w:name w:val="30D3FDABB3E14E22B56676EA9C2E6B7114"/>
    <w:rsid w:val="00CE5D0E"/>
    <w:rPr>
      <w:rFonts w:eastAsiaTheme="minorHAnsi"/>
    </w:rPr>
  </w:style>
  <w:style w:type="paragraph" w:customStyle="1" w:styleId="ECDD517D1F284815A8F2D187BEF1A624">
    <w:name w:val="ECDD517D1F284815A8F2D187BEF1A624"/>
    <w:rsid w:val="00CE5D0E"/>
    <w:rPr>
      <w:rFonts w:eastAsiaTheme="minorHAnsi"/>
    </w:rPr>
  </w:style>
  <w:style w:type="paragraph" w:customStyle="1" w:styleId="7752FD2411FF47D28F3EFF0040B912FC">
    <w:name w:val="7752FD2411FF47D28F3EFF0040B912FC"/>
    <w:rsid w:val="00CE5D0E"/>
    <w:rPr>
      <w:rFonts w:eastAsiaTheme="minorHAnsi"/>
    </w:rPr>
  </w:style>
  <w:style w:type="paragraph" w:customStyle="1" w:styleId="6CCE7B06142245D09A900C109BA1B5CC">
    <w:name w:val="6CCE7B06142245D09A900C109BA1B5CC"/>
    <w:rsid w:val="00CE5D0E"/>
    <w:rPr>
      <w:rFonts w:eastAsiaTheme="minorHAnsi"/>
    </w:rPr>
  </w:style>
  <w:style w:type="paragraph" w:customStyle="1" w:styleId="FBBE4E256AFA468FBBA7DDB62EB8EE50">
    <w:name w:val="FBBE4E256AFA468FBBA7DDB62EB8EE50"/>
    <w:rsid w:val="00CE5D0E"/>
    <w:rPr>
      <w:rFonts w:eastAsiaTheme="minorHAnsi"/>
    </w:rPr>
  </w:style>
  <w:style w:type="paragraph" w:customStyle="1" w:styleId="BDDD4E47D46A47A3BD18344F3DF14915">
    <w:name w:val="BDDD4E47D46A47A3BD18344F3DF14915"/>
    <w:rsid w:val="00CE5D0E"/>
    <w:rPr>
      <w:rFonts w:eastAsiaTheme="minorHAnsi"/>
    </w:rPr>
  </w:style>
  <w:style w:type="paragraph" w:customStyle="1" w:styleId="30D3FDABB3E14E22B56676EA9C2E6B7115">
    <w:name w:val="30D3FDABB3E14E22B56676EA9C2E6B7115"/>
    <w:rsid w:val="00CE5D0E"/>
    <w:rPr>
      <w:rFonts w:eastAsiaTheme="minorHAnsi"/>
    </w:rPr>
  </w:style>
  <w:style w:type="paragraph" w:customStyle="1" w:styleId="ECDD517D1F284815A8F2D187BEF1A6241">
    <w:name w:val="ECDD517D1F284815A8F2D187BEF1A6241"/>
    <w:rsid w:val="00CE5D0E"/>
    <w:rPr>
      <w:rFonts w:eastAsiaTheme="minorHAnsi"/>
    </w:rPr>
  </w:style>
  <w:style w:type="paragraph" w:customStyle="1" w:styleId="7752FD2411FF47D28F3EFF0040B912FC1">
    <w:name w:val="7752FD2411FF47D28F3EFF0040B912FC1"/>
    <w:rsid w:val="00CE5D0E"/>
    <w:rPr>
      <w:rFonts w:eastAsiaTheme="minorHAnsi"/>
    </w:rPr>
  </w:style>
  <w:style w:type="paragraph" w:customStyle="1" w:styleId="C15D08568E024AC991A8FD397B4A607B">
    <w:name w:val="C15D08568E024AC991A8FD397B4A607B"/>
    <w:rsid w:val="00CE5D0E"/>
    <w:rPr>
      <w:rFonts w:eastAsiaTheme="minorHAnsi"/>
    </w:rPr>
  </w:style>
  <w:style w:type="paragraph" w:customStyle="1" w:styleId="6CCE7B06142245D09A900C109BA1B5CC1">
    <w:name w:val="6CCE7B06142245D09A900C109BA1B5CC1"/>
    <w:rsid w:val="00CE5D0E"/>
    <w:rPr>
      <w:rFonts w:eastAsiaTheme="minorHAnsi"/>
    </w:rPr>
  </w:style>
  <w:style w:type="paragraph" w:customStyle="1" w:styleId="FBBE4E256AFA468FBBA7DDB62EB8EE501">
    <w:name w:val="FBBE4E256AFA468FBBA7DDB62EB8EE501"/>
    <w:rsid w:val="00CE5D0E"/>
    <w:rPr>
      <w:rFonts w:eastAsiaTheme="minorHAnsi"/>
    </w:rPr>
  </w:style>
  <w:style w:type="paragraph" w:customStyle="1" w:styleId="BDDD4E47D46A47A3BD18344F3DF149151">
    <w:name w:val="BDDD4E47D46A47A3BD18344F3DF149151"/>
    <w:rsid w:val="00CE5D0E"/>
    <w:rPr>
      <w:rFonts w:eastAsiaTheme="minorHAnsi"/>
    </w:rPr>
  </w:style>
  <w:style w:type="paragraph" w:customStyle="1" w:styleId="52730E0BD9D04F18B943C93631B8CCA5">
    <w:name w:val="52730E0BD9D04F18B943C93631B8CCA5"/>
    <w:rsid w:val="00CE5D0E"/>
  </w:style>
  <w:style w:type="paragraph" w:customStyle="1" w:styleId="20722B3A157B4160A53F578C4A0D54D0">
    <w:name w:val="20722B3A157B4160A53F578C4A0D54D0"/>
    <w:rsid w:val="00CE5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E7B3-81FD-4AB0-8E54-0139B6F3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Bare, Gina</dc:creator>
  <cp:lastModifiedBy>Niemann, Melany</cp:lastModifiedBy>
  <cp:revision>2</cp:revision>
  <cp:lastPrinted>2017-12-04T04:24:00Z</cp:lastPrinted>
  <dcterms:created xsi:type="dcterms:W3CDTF">2018-01-23T17:55:00Z</dcterms:created>
  <dcterms:modified xsi:type="dcterms:W3CDTF">2018-01-23T17:55:00Z</dcterms:modified>
</cp:coreProperties>
</file>