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677" w:rsidRPr="00DC399F" w:rsidRDefault="00B91677" w:rsidP="00B91677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Cs w:val="22"/>
        </w:rPr>
      </w:pPr>
      <w:r w:rsidRPr="00DC399F">
        <w:rPr>
          <w:rFonts w:asciiTheme="minorHAnsi" w:hAnsiTheme="minorHAnsi" w:cstheme="minorHAnsi"/>
          <w:b/>
          <w:color w:val="000000" w:themeColor="text1"/>
          <w:szCs w:val="22"/>
        </w:rPr>
        <w:t>RTD PASS PROGRAM WORKING GROUP</w:t>
      </w:r>
    </w:p>
    <w:p w:rsidR="00B91677" w:rsidRPr="00DC399F" w:rsidRDefault="00B91677" w:rsidP="00B91677">
      <w:pPr>
        <w:spacing w:after="120"/>
        <w:jc w:val="center"/>
        <w:outlineLvl w:val="0"/>
        <w:rPr>
          <w:rFonts w:asciiTheme="minorHAnsi" w:eastAsia="Times New Roman" w:hAnsiTheme="minorHAnsi" w:cstheme="minorHAnsi"/>
          <w:b/>
          <w:color w:val="000000" w:themeColor="text1"/>
          <w:szCs w:val="22"/>
        </w:rPr>
      </w:pPr>
      <w:r>
        <w:rPr>
          <w:rFonts w:asciiTheme="minorHAnsi" w:eastAsia="Times New Roman" w:hAnsiTheme="minorHAnsi" w:cstheme="minorHAnsi"/>
          <w:b/>
          <w:color w:val="000000" w:themeColor="text1"/>
          <w:szCs w:val="22"/>
        </w:rPr>
        <w:t>February 6, 2018</w:t>
      </w:r>
      <w:r w:rsidR="00734C0D">
        <w:rPr>
          <w:rFonts w:asciiTheme="minorHAnsi" w:eastAsia="Times New Roman" w:hAnsiTheme="minorHAnsi" w:cstheme="minorHAnsi"/>
          <w:b/>
          <w:color w:val="000000" w:themeColor="text1"/>
          <w:szCs w:val="22"/>
        </w:rPr>
        <w:t xml:space="preserve"> – </w:t>
      </w:r>
      <w:r w:rsidRPr="00DC399F">
        <w:rPr>
          <w:rFonts w:asciiTheme="minorHAnsi" w:eastAsia="Times New Roman" w:hAnsiTheme="minorHAnsi" w:cstheme="minorHAnsi"/>
          <w:b/>
          <w:color w:val="000000" w:themeColor="text1"/>
          <w:szCs w:val="22"/>
        </w:rPr>
        <w:t>Summary</w:t>
      </w:r>
    </w:p>
    <w:p w:rsidR="00B91677" w:rsidRPr="00CB40F6" w:rsidRDefault="00B91677" w:rsidP="00B91677">
      <w:pPr>
        <w:outlineLvl w:val="0"/>
        <w:rPr>
          <w:rFonts w:asciiTheme="minorHAnsi" w:hAnsiTheme="minorHAnsi" w:cstheme="minorHAnsi"/>
          <w:color w:val="000000" w:themeColor="text1"/>
          <w:szCs w:val="22"/>
        </w:rPr>
      </w:pPr>
      <w:r w:rsidRPr="00CB40F6">
        <w:rPr>
          <w:rFonts w:asciiTheme="minorHAnsi" w:hAnsiTheme="minorHAnsi" w:cstheme="minorHAnsi"/>
          <w:color w:val="000000" w:themeColor="text1"/>
          <w:szCs w:val="22"/>
        </w:rPr>
        <w:t>Meeting Objective:</w:t>
      </w:r>
    </w:p>
    <w:p w:rsidR="00B91677" w:rsidRPr="00CB40F6" w:rsidRDefault="00B91677" w:rsidP="00B91677">
      <w:pPr>
        <w:ind w:firstLine="720"/>
        <w:rPr>
          <w:rFonts w:asciiTheme="minorHAnsi" w:hAnsiTheme="minorHAnsi" w:cstheme="minorHAnsi"/>
          <w:szCs w:val="22"/>
        </w:rPr>
      </w:pPr>
      <w:r w:rsidRPr="00CB40F6">
        <w:rPr>
          <w:rFonts w:asciiTheme="minorHAnsi" w:hAnsiTheme="minorHAnsi" w:cstheme="minorHAnsi"/>
          <w:szCs w:val="22"/>
        </w:rPr>
        <w:t>Complete a Package of Pass Programs that Can Achieve the Guiding Principles</w:t>
      </w:r>
    </w:p>
    <w:p w:rsidR="00B91677" w:rsidRDefault="00B91677" w:rsidP="00B91677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szCs w:val="22"/>
        </w:rPr>
      </w:pPr>
    </w:p>
    <w:p w:rsidR="00B91677" w:rsidRDefault="00B91677" w:rsidP="00B91677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szCs w:val="22"/>
        </w:rPr>
      </w:pPr>
    </w:p>
    <w:p w:rsidR="00B91677" w:rsidRPr="00B91677" w:rsidRDefault="00B91677" w:rsidP="00B91677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ind w:left="360" w:hanging="360"/>
        <w:outlineLvl w:val="0"/>
        <w:rPr>
          <w:rFonts w:asciiTheme="minorHAnsi" w:hAnsiTheme="minorHAnsi" w:cstheme="minorHAnsi"/>
          <w:b/>
          <w:color w:val="000000"/>
          <w:szCs w:val="22"/>
        </w:rPr>
      </w:pPr>
      <w:r w:rsidRPr="00B91677">
        <w:rPr>
          <w:rFonts w:asciiTheme="minorHAnsi" w:hAnsiTheme="minorHAnsi" w:cstheme="minorHAnsi"/>
          <w:b/>
          <w:color w:val="000000"/>
          <w:szCs w:val="22"/>
        </w:rPr>
        <w:t>Purpose</w:t>
      </w:r>
    </w:p>
    <w:p w:rsidR="00B91677" w:rsidRPr="00DC399F" w:rsidRDefault="00B91677" w:rsidP="00B91677">
      <w:pPr>
        <w:widowControl w:val="0"/>
        <w:autoSpaceDE w:val="0"/>
        <w:autoSpaceDN w:val="0"/>
        <w:adjustRightInd w:val="0"/>
        <w:ind w:left="360"/>
        <w:outlineLvl w:val="0"/>
        <w:rPr>
          <w:rFonts w:asciiTheme="minorHAnsi" w:hAnsiTheme="minorHAnsi" w:cstheme="minorHAnsi"/>
          <w:color w:val="000000"/>
          <w:szCs w:val="22"/>
        </w:rPr>
      </w:pPr>
      <w:r w:rsidRPr="00CB40F6">
        <w:t>The Pass Program Working Group will make recommendations to RTD-Denver staff on revisions to all RTD pass programs.  The working group will seek consensus recommendations to the RTD-Denver staff. The Pass Program Working Group will:</w:t>
      </w:r>
    </w:p>
    <w:p w:rsidR="00B91677" w:rsidRPr="00DC399F" w:rsidRDefault="00B91677" w:rsidP="00CB40F6">
      <w:pPr>
        <w:pStyle w:val="ListParagraph"/>
        <w:numPr>
          <w:ilvl w:val="0"/>
          <w:numId w:val="24"/>
        </w:numPr>
        <w:ind w:left="1260"/>
      </w:pPr>
      <w:r w:rsidRPr="00CB40F6">
        <w:rPr>
          <w:lang w:val="is-IS"/>
        </w:rPr>
        <w:t>Revisit and refine goals for each pass program,</w:t>
      </w:r>
    </w:p>
    <w:p w:rsidR="00B91677" w:rsidRPr="00DC399F" w:rsidRDefault="00B91677" w:rsidP="00CB40F6">
      <w:pPr>
        <w:pStyle w:val="ListParagraph"/>
        <w:numPr>
          <w:ilvl w:val="0"/>
          <w:numId w:val="24"/>
        </w:numPr>
        <w:ind w:left="1260"/>
      </w:pPr>
      <w:r w:rsidRPr="00CB40F6">
        <w:rPr>
          <w:lang w:val="is-IS"/>
        </w:rPr>
        <w:t>Refine pricing and administration of each pass program,</w:t>
      </w:r>
    </w:p>
    <w:p w:rsidR="00B91677" w:rsidRPr="00DC399F" w:rsidRDefault="00B91677" w:rsidP="00CB40F6">
      <w:pPr>
        <w:pStyle w:val="ListParagraph"/>
        <w:numPr>
          <w:ilvl w:val="0"/>
          <w:numId w:val="24"/>
        </w:numPr>
        <w:ind w:left="1260"/>
      </w:pPr>
      <w:r w:rsidRPr="00CB40F6">
        <w:rPr>
          <w:lang w:val="is-IS"/>
        </w:rPr>
        <w:t>Recommend pass program policy revisions, and</w:t>
      </w:r>
    </w:p>
    <w:p w:rsidR="00B91677" w:rsidRPr="00F84343" w:rsidRDefault="00B91677" w:rsidP="00CB40F6">
      <w:pPr>
        <w:pStyle w:val="ListParagraph"/>
        <w:numPr>
          <w:ilvl w:val="0"/>
          <w:numId w:val="24"/>
        </w:numPr>
        <w:ind w:left="1260"/>
      </w:pPr>
      <w:r w:rsidRPr="00CB40F6">
        <w:rPr>
          <w:lang w:val="is-IS"/>
        </w:rPr>
        <w:t>Recommend criteria for RTD to use in evaluating future proposals for new pass programs</w:t>
      </w:r>
    </w:p>
    <w:p w:rsidR="00B91677" w:rsidRDefault="00B91677" w:rsidP="00696F04">
      <w:pPr>
        <w:rPr>
          <w:b/>
        </w:rPr>
      </w:pPr>
    </w:p>
    <w:p w:rsidR="00696F04" w:rsidRPr="00CB40F6" w:rsidRDefault="00696F04" w:rsidP="00CB40F6">
      <w:pPr>
        <w:pStyle w:val="ListParagraph"/>
        <w:numPr>
          <w:ilvl w:val="0"/>
          <w:numId w:val="10"/>
        </w:numPr>
        <w:ind w:left="360" w:hanging="360"/>
        <w:rPr>
          <w:b/>
        </w:rPr>
      </w:pPr>
      <w:r w:rsidRPr="00B91677">
        <w:rPr>
          <w:b/>
        </w:rPr>
        <w:t>Public Input</w:t>
      </w:r>
    </w:p>
    <w:p w:rsidR="00696F04" w:rsidRDefault="00696F04" w:rsidP="00696F04">
      <w:pPr>
        <w:pStyle w:val="ListParagraph"/>
        <w:numPr>
          <w:ilvl w:val="0"/>
          <w:numId w:val="1"/>
        </w:numPr>
      </w:pPr>
      <w:r>
        <w:t>Neighborhood EcoPass Program</w:t>
      </w:r>
    </w:p>
    <w:p w:rsidR="00F251B5" w:rsidRDefault="00696F04" w:rsidP="00696F04">
      <w:pPr>
        <w:pStyle w:val="ListParagraph"/>
        <w:ind w:left="1080"/>
      </w:pPr>
      <w:r>
        <w:t>If tap data are used, then,</w:t>
      </w:r>
    </w:p>
    <w:p w:rsidR="00696F04" w:rsidRDefault="00B75233" w:rsidP="00CB40F6">
      <w:pPr>
        <w:pStyle w:val="ListParagraph"/>
        <w:numPr>
          <w:ilvl w:val="1"/>
          <w:numId w:val="25"/>
        </w:numPr>
        <w:ind w:left="1530"/>
      </w:pPr>
      <w:r>
        <w:t>Eliminate the survey and replace with a default household cost – it’s a barrier to entry</w:t>
      </w:r>
    </w:p>
    <w:p w:rsidR="00696F04" w:rsidRDefault="00B75233" w:rsidP="00CB40F6">
      <w:pPr>
        <w:pStyle w:val="ListParagraph"/>
        <w:numPr>
          <w:ilvl w:val="1"/>
          <w:numId w:val="25"/>
        </w:numPr>
        <w:ind w:left="1530"/>
      </w:pPr>
      <w:r>
        <w:t>Thresholds to big price increases – cap year-to-year increases</w:t>
      </w:r>
    </w:p>
    <w:p w:rsidR="00696F04" w:rsidRDefault="00B75233" w:rsidP="00CB40F6">
      <w:pPr>
        <w:pStyle w:val="ListParagraph"/>
        <w:numPr>
          <w:ilvl w:val="1"/>
          <w:numId w:val="25"/>
        </w:numPr>
        <w:ind w:left="1530"/>
      </w:pPr>
      <w:r>
        <w:t>Quarterly updates and allow coordinators to run reports and anticipate price increases</w:t>
      </w:r>
    </w:p>
    <w:p w:rsidR="00B75233" w:rsidRDefault="00B75233" w:rsidP="00CB40F6">
      <w:pPr>
        <w:pStyle w:val="ListParagraph"/>
        <w:numPr>
          <w:ilvl w:val="1"/>
          <w:numId w:val="25"/>
        </w:numPr>
        <w:ind w:left="1530"/>
      </w:pPr>
      <w:r>
        <w:t>Allow young people, low-income people, etc. to participate with their discount in the neighborhood programs</w:t>
      </w:r>
    </w:p>
    <w:p w:rsidR="00B75233" w:rsidRDefault="00696F04" w:rsidP="00696F04">
      <w:pPr>
        <w:pStyle w:val="ListParagraph"/>
        <w:numPr>
          <w:ilvl w:val="0"/>
          <w:numId w:val="1"/>
        </w:numPr>
      </w:pPr>
      <w:r>
        <w:t>EcoPass</w:t>
      </w:r>
    </w:p>
    <w:p w:rsidR="00B75233" w:rsidRDefault="00B75233" w:rsidP="00696F04">
      <w:pPr>
        <w:pStyle w:val="ListParagraph"/>
        <w:numPr>
          <w:ilvl w:val="0"/>
          <w:numId w:val="2"/>
        </w:numPr>
        <w:ind w:left="1530"/>
      </w:pPr>
      <w:r>
        <w:t>It generates ridership and revenue</w:t>
      </w:r>
    </w:p>
    <w:p w:rsidR="00B75233" w:rsidRDefault="00B75233" w:rsidP="00696F04">
      <w:pPr>
        <w:pStyle w:val="ListParagraph"/>
        <w:numPr>
          <w:ilvl w:val="0"/>
          <w:numId w:val="2"/>
        </w:numPr>
        <w:ind w:left="1530"/>
      </w:pPr>
      <w:r>
        <w:t>It pays on aggregate</w:t>
      </w:r>
    </w:p>
    <w:p w:rsidR="00B75233" w:rsidRDefault="00B75233" w:rsidP="00696F04">
      <w:pPr>
        <w:pStyle w:val="ListParagraph"/>
        <w:numPr>
          <w:ilvl w:val="0"/>
          <w:numId w:val="2"/>
        </w:numPr>
        <w:ind w:left="1530"/>
      </w:pPr>
      <w:r>
        <w:t>Changes to EcoPass should protect revenue, ridership and brand</w:t>
      </w:r>
    </w:p>
    <w:p w:rsidR="00B75233" w:rsidRDefault="00B75233" w:rsidP="00696F04">
      <w:pPr>
        <w:pStyle w:val="ListParagraph"/>
        <w:numPr>
          <w:ilvl w:val="0"/>
          <w:numId w:val="2"/>
        </w:numPr>
        <w:ind w:left="1530"/>
      </w:pPr>
      <w:r>
        <w:t>When boulder comes forward with community pass, I hope it gets due consideration and RTD is excited</w:t>
      </w:r>
    </w:p>
    <w:p w:rsidR="00B75233" w:rsidRDefault="00B75233" w:rsidP="00696F04">
      <w:pPr>
        <w:pStyle w:val="ListParagraph"/>
        <w:numPr>
          <w:ilvl w:val="0"/>
          <w:numId w:val="1"/>
        </w:numPr>
      </w:pPr>
      <w:r>
        <w:t xml:space="preserve">CU Boulder </w:t>
      </w:r>
    </w:p>
    <w:p w:rsidR="00B75233" w:rsidRDefault="00B75233" w:rsidP="00696F04">
      <w:pPr>
        <w:pStyle w:val="ListParagraph"/>
        <w:numPr>
          <w:ilvl w:val="0"/>
          <w:numId w:val="2"/>
        </w:numPr>
        <w:ind w:left="1530"/>
      </w:pPr>
      <w:r>
        <w:t>Happy that the EcoPass and College Pass programs are working to create revenue and ridership</w:t>
      </w:r>
    </w:p>
    <w:p w:rsidR="00B75233" w:rsidRDefault="00B75233" w:rsidP="00696F04">
      <w:pPr>
        <w:pStyle w:val="ListParagraph"/>
        <w:numPr>
          <w:ilvl w:val="0"/>
          <w:numId w:val="2"/>
        </w:numPr>
        <w:ind w:left="1530"/>
      </w:pPr>
      <w:r>
        <w:t>Our contract is similar to My Card…</w:t>
      </w:r>
    </w:p>
    <w:p w:rsidR="00B75233" w:rsidRDefault="00B75233" w:rsidP="00696F04">
      <w:pPr>
        <w:pStyle w:val="ListParagraph"/>
        <w:numPr>
          <w:ilvl w:val="0"/>
          <w:numId w:val="2"/>
        </w:numPr>
        <w:ind w:left="1530"/>
      </w:pPr>
      <w:r>
        <w:t>Keep the College pass as priced now – if it is increased, it will not get renewed by the students – if we don’t get the current 45% increase, we don’t know how we could get approval – CU Regents have a fee lock for the next four years</w:t>
      </w:r>
    </w:p>
    <w:p w:rsidR="00B75233" w:rsidRDefault="00B75233" w:rsidP="00696F04">
      <w:pPr>
        <w:pStyle w:val="ListParagraph"/>
        <w:numPr>
          <w:ilvl w:val="0"/>
          <w:numId w:val="2"/>
        </w:numPr>
        <w:ind w:left="1530"/>
      </w:pPr>
      <w:r>
        <w:t>3 milli</w:t>
      </w:r>
      <w:r w:rsidR="00696F04">
        <w:t>on rides – students don’t own cars</w:t>
      </w:r>
    </w:p>
    <w:p w:rsidR="00B75233" w:rsidRDefault="00B75233" w:rsidP="00696F04">
      <w:pPr>
        <w:pStyle w:val="ListParagraph"/>
        <w:numPr>
          <w:ilvl w:val="0"/>
          <w:numId w:val="1"/>
        </w:numPr>
      </w:pPr>
      <w:r>
        <w:t>Charter School</w:t>
      </w:r>
    </w:p>
    <w:p w:rsidR="00B75233" w:rsidRDefault="00B75233" w:rsidP="00696F04">
      <w:pPr>
        <w:pStyle w:val="ListParagraph"/>
        <w:numPr>
          <w:ilvl w:val="0"/>
          <w:numId w:val="2"/>
        </w:numPr>
        <w:ind w:left="1530"/>
      </w:pPr>
      <w:r>
        <w:t>Support for reduction in cost – 70% for school-age young people + and low-income + free for 19 and under</w:t>
      </w:r>
    </w:p>
    <w:p w:rsidR="00B75233" w:rsidRDefault="00B75233" w:rsidP="00696F04">
      <w:pPr>
        <w:pStyle w:val="ListParagraph"/>
        <w:numPr>
          <w:ilvl w:val="0"/>
          <w:numId w:val="2"/>
        </w:numPr>
        <w:ind w:left="1530"/>
      </w:pPr>
      <w:r>
        <w:t>Students have attended – Legacy School – 92% free and reduced lunch – transportation is cost-prohibitive for these students who come from throughout the region</w:t>
      </w:r>
    </w:p>
    <w:p w:rsidR="00B75233" w:rsidRDefault="00B75233" w:rsidP="00696F04">
      <w:pPr>
        <w:pStyle w:val="ListParagraph"/>
        <w:numPr>
          <w:ilvl w:val="0"/>
          <w:numId w:val="2"/>
        </w:numPr>
        <w:ind w:left="1530"/>
      </w:pPr>
      <w:r>
        <w:t>Early College of Arvada – near the G Line – 51% free and reduced lunch – they subsidize passes – and parents often site transportation as a barrier</w:t>
      </w:r>
    </w:p>
    <w:p w:rsidR="00B75233" w:rsidRDefault="00B75233" w:rsidP="00696F04">
      <w:pPr>
        <w:pStyle w:val="ListParagraph"/>
        <w:numPr>
          <w:ilvl w:val="0"/>
          <w:numId w:val="2"/>
        </w:numPr>
        <w:ind w:left="1530"/>
      </w:pPr>
      <w:r>
        <w:t>More access to those who are trying to attain college</w:t>
      </w:r>
    </w:p>
    <w:p w:rsidR="00B75233" w:rsidRDefault="00B75233" w:rsidP="00696F04">
      <w:pPr>
        <w:pStyle w:val="ListParagraph"/>
        <w:numPr>
          <w:ilvl w:val="0"/>
          <w:numId w:val="2"/>
        </w:numPr>
        <w:ind w:left="1530"/>
      </w:pPr>
      <w:r>
        <w:t>No mill levy override funds and no district transportation</w:t>
      </w:r>
    </w:p>
    <w:p w:rsidR="00B75233" w:rsidRDefault="00B75233" w:rsidP="00696F04">
      <w:pPr>
        <w:pStyle w:val="ListParagraph"/>
        <w:numPr>
          <w:ilvl w:val="0"/>
          <w:numId w:val="1"/>
        </w:numPr>
      </w:pPr>
      <w:r>
        <w:t>Denver Women’s Collaborative</w:t>
      </w:r>
    </w:p>
    <w:p w:rsidR="00B75233" w:rsidRDefault="00B75233" w:rsidP="00696F04">
      <w:pPr>
        <w:pStyle w:val="ListParagraph"/>
        <w:numPr>
          <w:ilvl w:val="0"/>
          <w:numId w:val="2"/>
        </w:numPr>
        <w:ind w:left="1530"/>
      </w:pPr>
      <w:r>
        <w:t>Nine not-for-profit programs – for women in poverty</w:t>
      </w:r>
    </w:p>
    <w:p w:rsidR="00B75233" w:rsidRDefault="00B75233" w:rsidP="00696F04">
      <w:pPr>
        <w:pStyle w:val="ListParagraph"/>
        <w:numPr>
          <w:ilvl w:val="0"/>
          <w:numId w:val="2"/>
        </w:numPr>
        <w:ind w:left="1530"/>
      </w:pPr>
      <w:r>
        <w:t>880 RTD day passes each month</w:t>
      </w:r>
    </w:p>
    <w:p w:rsidR="00B75233" w:rsidRDefault="00B75233" w:rsidP="00696F04">
      <w:pPr>
        <w:pStyle w:val="ListParagraph"/>
        <w:numPr>
          <w:ilvl w:val="0"/>
          <w:numId w:val="2"/>
        </w:numPr>
        <w:ind w:left="1530"/>
      </w:pPr>
      <w:r>
        <w:t>Many of our organizations have stopped their participation in the program – cost is a factor</w:t>
      </w:r>
    </w:p>
    <w:p w:rsidR="00B75233" w:rsidRDefault="00B75233" w:rsidP="00696F04">
      <w:pPr>
        <w:pStyle w:val="ListParagraph"/>
        <w:numPr>
          <w:ilvl w:val="0"/>
          <w:numId w:val="2"/>
        </w:numPr>
        <w:ind w:left="1530"/>
      </w:pPr>
      <w:r>
        <w:t xml:space="preserve">How you </w:t>
      </w:r>
      <w:r w:rsidR="00E13935">
        <w:t>structure</w:t>
      </w:r>
      <w:r>
        <w:t xml:space="preserve"> the programs impacts our ability to participate</w:t>
      </w:r>
    </w:p>
    <w:p w:rsidR="00F84343" w:rsidRDefault="00F84343" w:rsidP="00F84343">
      <w:pPr>
        <w:pStyle w:val="ListParagraph"/>
        <w:ind w:left="1530"/>
      </w:pPr>
    </w:p>
    <w:p w:rsidR="00F84343" w:rsidRDefault="00F84343" w:rsidP="00F84343">
      <w:pPr>
        <w:pStyle w:val="ListParagraph"/>
        <w:ind w:left="1530"/>
      </w:pPr>
    </w:p>
    <w:p w:rsidR="00F84343" w:rsidRDefault="00F84343" w:rsidP="00F84343">
      <w:pPr>
        <w:pStyle w:val="ListParagraph"/>
        <w:ind w:left="1530"/>
      </w:pPr>
      <w:bookmarkStart w:id="0" w:name="_GoBack"/>
      <w:bookmarkEnd w:id="0"/>
    </w:p>
    <w:p w:rsidR="00F84343" w:rsidRDefault="00F84343" w:rsidP="00F84343">
      <w:pPr>
        <w:pStyle w:val="ListParagraph"/>
        <w:ind w:left="1530"/>
      </w:pPr>
    </w:p>
    <w:p w:rsidR="00B75233" w:rsidRDefault="00B75233" w:rsidP="00696F04">
      <w:pPr>
        <w:pStyle w:val="ListParagraph"/>
        <w:numPr>
          <w:ilvl w:val="0"/>
          <w:numId w:val="2"/>
        </w:numPr>
        <w:ind w:left="1530"/>
      </w:pPr>
      <w:r>
        <w:t>Low-income pass program is excellent</w:t>
      </w:r>
    </w:p>
    <w:p w:rsidR="00B75233" w:rsidRDefault="00B75233" w:rsidP="00696F04">
      <w:pPr>
        <w:pStyle w:val="ListParagraph"/>
        <w:numPr>
          <w:ilvl w:val="0"/>
          <w:numId w:val="2"/>
        </w:numPr>
        <w:ind w:left="1530"/>
      </w:pPr>
      <w:r>
        <w:t>Many can’t afford pa</w:t>
      </w:r>
      <w:r w:rsidR="005A7131">
        <w:t>sses – even with the discount</w:t>
      </w:r>
    </w:p>
    <w:p w:rsidR="00B75233" w:rsidRDefault="00B75233" w:rsidP="00696F04">
      <w:pPr>
        <w:pStyle w:val="ListParagraph"/>
        <w:numPr>
          <w:ilvl w:val="0"/>
          <w:numId w:val="2"/>
        </w:numPr>
        <w:ind w:left="1530"/>
      </w:pPr>
      <w:r>
        <w:t>$26+/hour necessary for a single parent with two children to be above poverty</w:t>
      </w:r>
    </w:p>
    <w:p w:rsidR="00B75233" w:rsidRDefault="00B75233" w:rsidP="00696F04">
      <w:pPr>
        <w:pStyle w:val="ListParagraph"/>
        <w:numPr>
          <w:ilvl w:val="0"/>
          <w:numId w:val="2"/>
        </w:numPr>
        <w:ind w:left="1530"/>
      </w:pPr>
      <w:r>
        <w:t xml:space="preserve">When we give out passes, we help </w:t>
      </w:r>
      <w:r w:rsidR="00E13935">
        <w:t>people</w:t>
      </w:r>
      <w:r>
        <w:t xml:space="preserve"> get to </w:t>
      </w:r>
      <w:r w:rsidR="00E13935">
        <w:t>job interviews, from shelters to services – keeping women safe and helping them build a better life</w:t>
      </w:r>
    </w:p>
    <w:p w:rsidR="00E13935" w:rsidRDefault="00E13935" w:rsidP="00696F04">
      <w:pPr>
        <w:pStyle w:val="ListParagraph"/>
        <w:numPr>
          <w:ilvl w:val="0"/>
          <w:numId w:val="2"/>
        </w:numPr>
        <w:ind w:left="1530"/>
      </w:pPr>
      <w:r>
        <w:t>Denver’s transit system is already expensive</w:t>
      </w:r>
    </w:p>
    <w:p w:rsidR="00E13935" w:rsidRDefault="00E13935" w:rsidP="00696F04">
      <w:pPr>
        <w:pStyle w:val="ListParagraph"/>
        <w:numPr>
          <w:ilvl w:val="0"/>
          <w:numId w:val="2"/>
        </w:numPr>
        <w:ind w:left="1530"/>
      </w:pPr>
      <w:r>
        <w:t>When you change fares, those impacted should be considered first</w:t>
      </w:r>
    </w:p>
    <w:p w:rsidR="00E13935" w:rsidRDefault="00E13935" w:rsidP="00696F04">
      <w:pPr>
        <w:pStyle w:val="ListParagraph"/>
        <w:numPr>
          <w:ilvl w:val="0"/>
          <w:numId w:val="2"/>
        </w:numPr>
        <w:ind w:left="1530"/>
      </w:pPr>
      <w:r>
        <w:t>Add income pass and a not-for-profit program</w:t>
      </w:r>
    </w:p>
    <w:p w:rsidR="00E13935" w:rsidRDefault="00696F04" w:rsidP="00696F04">
      <w:pPr>
        <w:pStyle w:val="ListParagraph"/>
        <w:numPr>
          <w:ilvl w:val="0"/>
          <w:numId w:val="2"/>
        </w:numPr>
        <w:ind w:left="1530"/>
      </w:pPr>
      <w:r>
        <w:t>Visi</w:t>
      </w:r>
      <w:r w:rsidR="00E13935">
        <w:t>t us</w:t>
      </w:r>
    </w:p>
    <w:p w:rsidR="00E13935" w:rsidRDefault="00E13935" w:rsidP="00696F04">
      <w:pPr>
        <w:pStyle w:val="ListParagraph"/>
        <w:numPr>
          <w:ilvl w:val="0"/>
          <w:numId w:val="1"/>
        </w:numPr>
      </w:pPr>
      <w:r>
        <w:t>9-5</w:t>
      </w:r>
    </w:p>
    <w:p w:rsidR="00E13935" w:rsidRDefault="00E13935" w:rsidP="00696F04">
      <w:pPr>
        <w:pStyle w:val="ListParagraph"/>
        <w:numPr>
          <w:ilvl w:val="0"/>
          <w:numId w:val="2"/>
        </w:numPr>
        <w:ind w:left="1530"/>
      </w:pPr>
      <w:r>
        <w:t>Income-based – 50% for 185% of the FPL</w:t>
      </w:r>
    </w:p>
    <w:p w:rsidR="00E13935" w:rsidRDefault="00E13935" w:rsidP="00696F04">
      <w:pPr>
        <w:pStyle w:val="ListParagraph"/>
        <w:numPr>
          <w:ilvl w:val="0"/>
          <w:numId w:val="2"/>
        </w:numPr>
        <w:ind w:left="1530"/>
      </w:pPr>
      <w:r>
        <w:t>Children’s pass at 70%s</w:t>
      </w:r>
    </w:p>
    <w:p w:rsidR="00204D57" w:rsidRDefault="00E13935" w:rsidP="00B75233">
      <w:pPr>
        <w:pStyle w:val="ListParagraph"/>
        <w:numPr>
          <w:ilvl w:val="0"/>
          <w:numId w:val="1"/>
        </w:numPr>
      </w:pPr>
      <w:r>
        <w:t>Please include youth pass in your final recommendation</w:t>
      </w:r>
    </w:p>
    <w:p w:rsidR="00204D57" w:rsidRDefault="00204D57" w:rsidP="00B75233"/>
    <w:p w:rsidR="00F84343" w:rsidRDefault="00F84343" w:rsidP="00B91677">
      <w:pPr>
        <w:pStyle w:val="ListParagraph"/>
        <w:numPr>
          <w:ilvl w:val="0"/>
          <w:numId w:val="10"/>
        </w:numPr>
        <w:ind w:left="360" w:hanging="360"/>
        <w:rPr>
          <w:b/>
        </w:rPr>
      </w:pPr>
      <w:r>
        <w:rPr>
          <w:b/>
        </w:rPr>
        <w:t>Modeling Results</w:t>
      </w:r>
    </w:p>
    <w:p w:rsidR="00F84343" w:rsidRDefault="00F84343" w:rsidP="00F84343">
      <w:pPr>
        <w:pStyle w:val="ListParagraph"/>
        <w:ind w:left="360"/>
        <w:rPr>
          <w:b/>
        </w:rPr>
      </w:pPr>
    </w:p>
    <w:p w:rsidR="00F84343" w:rsidRDefault="00F84343" w:rsidP="00F84343">
      <w:pPr>
        <w:pStyle w:val="ListParagraph"/>
        <w:ind w:left="360"/>
      </w:pPr>
      <w:r>
        <w:t>Four Nines Technology presented information on a package of fares, discounts and programs that just reach the budget target.  The package they modeled is:</w:t>
      </w:r>
    </w:p>
    <w:p w:rsidR="00F84343" w:rsidRDefault="00F84343" w:rsidP="00F84343">
      <w:pPr>
        <w:pStyle w:val="ListParagraph"/>
        <w:ind w:left="360"/>
      </w:pPr>
    </w:p>
    <w:p w:rsidR="00F84343" w:rsidRDefault="00F84343" w:rsidP="00F84343">
      <w:pPr>
        <w:pStyle w:val="ListParagraph"/>
        <w:ind w:left="360"/>
      </w:pPr>
      <w:r>
        <w:t>Base Fare: $3.00</w:t>
      </w:r>
    </w:p>
    <w:p w:rsidR="00F84343" w:rsidRDefault="00F84343" w:rsidP="00F84343">
      <w:pPr>
        <w:pStyle w:val="ListParagraph"/>
        <w:ind w:left="360"/>
      </w:pPr>
      <w:r>
        <w:t>Regional Fare: $5.25</w:t>
      </w:r>
    </w:p>
    <w:p w:rsidR="00F84343" w:rsidRDefault="00F84343" w:rsidP="00F84343">
      <w:pPr>
        <w:pStyle w:val="ListParagraph"/>
        <w:ind w:left="360"/>
      </w:pPr>
      <w:r>
        <w:t>Low-Income Program: 40% Discount at 185% of federal poverty level</w:t>
      </w:r>
    </w:p>
    <w:p w:rsidR="00F84343" w:rsidRDefault="00F84343" w:rsidP="00F84343">
      <w:pPr>
        <w:pStyle w:val="ListParagraph"/>
        <w:ind w:left="360"/>
      </w:pPr>
      <w:r>
        <w:t>Youth Program: 70% Discount, 5-and-under free</w:t>
      </w:r>
    </w:p>
    <w:p w:rsidR="00F84343" w:rsidRPr="00F84343" w:rsidRDefault="00F84343" w:rsidP="00F84343">
      <w:pPr>
        <w:pStyle w:val="ListParagraph"/>
        <w:ind w:left="360"/>
      </w:pPr>
      <w:r>
        <w:t xml:space="preserve">EcoPass Program: No Discount; Price Increase </w:t>
      </w:r>
      <w:r w:rsidR="00C7277D">
        <w:t xml:space="preserve">3-Year Transition, </w:t>
      </w:r>
      <w:r>
        <w:t>Capped at 20% increase each year, SLA Update</w:t>
      </w:r>
    </w:p>
    <w:p w:rsidR="00F84343" w:rsidRPr="00F84343" w:rsidRDefault="00F84343" w:rsidP="00F84343">
      <w:pPr>
        <w:pStyle w:val="ListParagraph"/>
        <w:ind w:left="360"/>
      </w:pPr>
      <w:r>
        <w:t>Neighborhood EcoPass Program:</w:t>
      </w:r>
      <w:r w:rsidR="00C7277D">
        <w:t xml:space="preserve"> No Discount; </w:t>
      </w:r>
      <w:r>
        <w:t xml:space="preserve">Price Increase </w:t>
      </w:r>
      <w:r w:rsidR="00C7277D">
        <w:t xml:space="preserve">3-Year </w:t>
      </w:r>
      <w:r>
        <w:t>Transition</w:t>
      </w:r>
      <w:r w:rsidR="00C7277D">
        <w:t>,</w:t>
      </w:r>
      <w:r>
        <w:t xml:space="preserve"> Capped at 20% increase each year</w:t>
      </w:r>
    </w:p>
    <w:p w:rsidR="00F84343" w:rsidRDefault="00F84343" w:rsidP="00F84343">
      <w:pPr>
        <w:pStyle w:val="ListParagraph"/>
        <w:ind w:left="360"/>
      </w:pPr>
      <w:r>
        <w:t>College Program:</w:t>
      </w:r>
      <w:r w:rsidR="00C7277D">
        <w:t xml:space="preserve"> No Discount; </w:t>
      </w:r>
      <w:r>
        <w:t xml:space="preserve">Price Increase </w:t>
      </w:r>
      <w:r w:rsidR="00C7277D">
        <w:t xml:space="preserve">3-Year </w:t>
      </w:r>
      <w:r>
        <w:t>Transition</w:t>
      </w:r>
      <w:r w:rsidR="00C7277D">
        <w:t>,</w:t>
      </w:r>
      <w:r>
        <w:t xml:space="preserve"> Capped at 20% increase each year</w:t>
      </w:r>
    </w:p>
    <w:p w:rsidR="00F84343" w:rsidRDefault="00F84343" w:rsidP="00F84343">
      <w:pPr>
        <w:pStyle w:val="ListParagraph"/>
        <w:ind w:left="360"/>
      </w:pPr>
      <w:r>
        <w:t>Flex Pass: No Discount</w:t>
      </w:r>
    </w:p>
    <w:p w:rsidR="00F84343" w:rsidRPr="00F84343" w:rsidRDefault="00F84343" w:rsidP="00F84343">
      <w:pPr>
        <w:pStyle w:val="ListParagraph"/>
        <w:ind w:left="360"/>
      </w:pPr>
      <w:r>
        <w:t>Eliminate: Ten-Ride Ticket Books, MyRide Discount and Annual Pass with 12 months for price of 11</w:t>
      </w:r>
    </w:p>
    <w:p w:rsidR="00F84343" w:rsidRDefault="00F84343" w:rsidP="00F84343">
      <w:pPr>
        <w:pStyle w:val="ListParagraph"/>
        <w:ind w:left="360"/>
        <w:rPr>
          <w:b/>
        </w:rPr>
      </w:pPr>
    </w:p>
    <w:p w:rsidR="00F84343" w:rsidRPr="00F84343" w:rsidRDefault="00F84343" w:rsidP="00F84343">
      <w:pPr>
        <w:pStyle w:val="ListParagraph"/>
        <w:ind w:left="360"/>
      </w:pPr>
      <w:r w:rsidRPr="00F84343">
        <w:t>Four</w:t>
      </w:r>
      <w:r>
        <w:t xml:space="preserve"> Nines also presented work-in-progress for EcoPass – business size categories</w:t>
      </w:r>
    </w:p>
    <w:p w:rsidR="00F84343" w:rsidRPr="00F84343" w:rsidRDefault="00F84343" w:rsidP="00F84343">
      <w:pPr>
        <w:pStyle w:val="ListParagraph"/>
        <w:ind w:left="360"/>
      </w:pPr>
    </w:p>
    <w:p w:rsidR="00204D57" w:rsidRPr="00B91677" w:rsidRDefault="00204D57" w:rsidP="00B91677">
      <w:pPr>
        <w:pStyle w:val="ListParagraph"/>
        <w:numPr>
          <w:ilvl w:val="0"/>
          <w:numId w:val="10"/>
        </w:numPr>
        <w:ind w:left="360" w:hanging="360"/>
        <w:rPr>
          <w:b/>
        </w:rPr>
      </w:pPr>
      <w:r w:rsidRPr="00B91677">
        <w:rPr>
          <w:b/>
        </w:rPr>
        <w:t>Discussion – Toward a Consensus Package</w:t>
      </w:r>
    </w:p>
    <w:p w:rsidR="00204D57" w:rsidRDefault="00204D57" w:rsidP="00B75233"/>
    <w:p w:rsidR="00204D57" w:rsidRDefault="00F42F33" w:rsidP="00204D57">
      <w:r>
        <w:t xml:space="preserve">The group discussed the full package of recommendations, searching for areas of agreement.  </w:t>
      </w:r>
      <w:r w:rsidR="00204D57">
        <w:t>At the end of the meeting, the recommendation stands as follows:</w:t>
      </w:r>
    </w:p>
    <w:p w:rsidR="00204D57" w:rsidRDefault="00204D57" w:rsidP="00204D57"/>
    <w:p w:rsidR="00F42F33" w:rsidRDefault="00F42F33" w:rsidP="00F42F33">
      <w:pPr>
        <w:pStyle w:val="ListParagraph"/>
        <w:numPr>
          <w:ilvl w:val="0"/>
          <w:numId w:val="5"/>
        </w:numPr>
      </w:pPr>
      <w:r>
        <w:t>Base Fare</w:t>
      </w:r>
    </w:p>
    <w:p w:rsidR="00F42F33" w:rsidRDefault="00F42F33" w:rsidP="00F84343">
      <w:pPr>
        <w:pStyle w:val="ListParagraph"/>
        <w:numPr>
          <w:ilvl w:val="0"/>
          <w:numId w:val="13"/>
        </w:numPr>
        <w:ind w:left="1080"/>
      </w:pPr>
      <w:r>
        <w:t>Consensus:  We recommend limiting the local fare to not more than $3.00 and the regional fare to not more than $5.25</w:t>
      </w:r>
    </w:p>
    <w:p w:rsidR="00F42F33" w:rsidRDefault="00F42F33" w:rsidP="00F84343">
      <w:pPr>
        <w:pStyle w:val="ListParagraph"/>
        <w:numPr>
          <w:ilvl w:val="0"/>
          <w:numId w:val="13"/>
        </w:numPr>
        <w:ind w:left="1080"/>
      </w:pPr>
      <w:r>
        <w:t>Divided Recommendation: Some recommend limiting the airport fare to $9.00 and others to something higher in hopes of using that revenue for the discounts below</w:t>
      </w:r>
    </w:p>
    <w:p w:rsidR="00F42F33" w:rsidRDefault="00F42F33" w:rsidP="00F84343">
      <w:pPr>
        <w:pStyle w:val="ListParagraph"/>
        <w:numPr>
          <w:ilvl w:val="0"/>
          <w:numId w:val="13"/>
        </w:numPr>
        <w:ind w:left="1080"/>
      </w:pPr>
      <w:r>
        <w:t>Next Step:  Set a recommendation for airport fare</w:t>
      </w:r>
      <w:r w:rsidR="00696F04">
        <w:t xml:space="preserve"> in February 27 meeting</w:t>
      </w:r>
    </w:p>
    <w:p w:rsidR="00F84343" w:rsidRDefault="00F84343" w:rsidP="00F42F33"/>
    <w:p w:rsidR="00204D57" w:rsidRPr="00204D57" w:rsidRDefault="00204D57" w:rsidP="00204D57">
      <w:pPr>
        <w:pStyle w:val="ListParagraph"/>
        <w:numPr>
          <w:ilvl w:val="0"/>
          <w:numId w:val="5"/>
        </w:numPr>
      </w:pPr>
      <w:r>
        <w:t>Low Income Program</w:t>
      </w:r>
    </w:p>
    <w:p w:rsidR="00F84343" w:rsidRDefault="00204D57" w:rsidP="00F84343">
      <w:pPr>
        <w:pStyle w:val="ListParagraph"/>
        <w:numPr>
          <w:ilvl w:val="1"/>
          <w:numId w:val="14"/>
        </w:numPr>
        <w:ind w:left="1080"/>
      </w:pPr>
      <w:r w:rsidRPr="00204D57">
        <w:t>Consensus:</w:t>
      </w:r>
      <w:r>
        <w:t xml:space="preserve"> W</w:t>
      </w:r>
      <w:r w:rsidRPr="00204D57">
        <w:t>e recommend that RTD begin a low-income program for those whose incomes are at or below 185%</w:t>
      </w:r>
      <w:r w:rsidR="00F42F33">
        <w:t xml:space="preserve"> of the federal poverty level and that RTD create day pass and monthly pass products for this program.</w:t>
      </w:r>
    </w:p>
    <w:p w:rsidR="00F84343" w:rsidRDefault="00204D57" w:rsidP="00F84343">
      <w:pPr>
        <w:pStyle w:val="ListParagraph"/>
        <w:numPr>
          <w:ilvl w:val="1"/>
          <w:numId w:val="14"/>
        </w:numPr>
        <w:ind w:left="1080"/>
      </w:pPr>
      <w:r>
        <w:t>Divided Recommendation: For some, the discount for this program should be 50%.  For othe</w:t>
      </w:r>
      <w:r w:rsidR="00F84343">
        <w:t>rs, the discount should be 40%</w:t>
      </w:r>
    </w:p>
    <w:p w:rsidR="00204D57" w:rsidRPr="00204D57" w:rsidRDefault="00204D57" w:rsidP="00F84343">
      <w:pPr>
        <w:pStyle w:val="ListParagraph"/>
        <w:numPr>
          <w:ilvl w:val="1"/>
          <w:numId w:val="14"/>
        </w:numPr>
        <w:ind w:left="1080"/>
      </w:pPr>
      <w:r>
        <w:t xml:space="preserve">Next Step: Examine the </w:t>
      </w:r>
      <w:r w:rsidR="00F42F33">
        <w:t>model results</w:t>
      </w:r>
      <w:r>
        <w:t xml:space="preserve"> one more time, in hopes of moving from 40% to 50%</w:t>
      </w:r>
    </w:p>
    <w:p w:rsidR="00204D57" w:rsidRDefault="00204D57" w:rsidP="00204D57">
      <w:pPr>
        <w:ind w:left="720" w:hanging="360"/>
      </w:pPr>
    </w:p>
    <w:p w:rsidR="00CB40F6" w:rsidRDefault="00CB40F6" w:rsidP="00204D57">
      <w:pPr>
        <w:ind w:left="720" w:hanging="360"/>
      </w:pPr>
    </w:p>
    <w:p w:rsidR="00CB40F6" w:rsidRPr="00204D57" w:rsidRDefault="00CB40F6" w:rsidP="00204D57">
      <w:pPr>
        <w:ind w:left="720" w:hanging="360"/>
      </w:pPr>
    </w:p>
    <w:p w:rsidR="00204D57" w:rsidRPr="00204D57" w:rsidRDefault="00204D57" w:rsidP="00F84343">
      <w:pPr>
        <w:pStyle w:val="ListParagraph"/>
        <w:numPr>
          <w:ilvl w:val="0"/>
          <w:numId w:val="5"/>
        </w:numPr>
      </w:pPr>
      <w:r w:rsidRPr="00204D57">
        <w:t>Young People</w:t>
      </w:r>
    </w:p>
    <w:p w:rsidR="00204D57" w:rsidRDefault="00204D57" w:rsidP="00F84343">
      <w:pPr>
        <w:pStyle w:val="ListParagraph"/>
        <w:numPr>
          <w:ilvl w:val="0"/>
          <w:numId w:val="15"/>
        </w:numPr>
        <w:ind w:left="1080"/>
      </w:pPr>
      <w:r>
        <w:t xml:space="preserve">Consensus: </w:t>
      </w:r>
      <w:r w:rsidRPr="00204D57">
        <w:t>We recommend a 70% discount program for anyone 19 and under</w:t>
      </w:r>
      <w:r>
        <w:t>.</w:t>
      </w:r>
    </w:p>
    <w:p w:rsidR="00204D57" w:rsidRPr="00204D57" w:rsidRDefault="00204D57" w:rsidP="00F84343">
      <w:pPr>
        <w:pStyle w:val="ListParagraph"/>
        <w:numPr>
          <w:ilvl w:val="0"/>
          <w:numId w:val="15"/>
        </w:numPr>
        <w:ind w:left="1080"/>
      </w:pPr>
      <w:r>
        <w:t xml:space="preserve">Divided Recommendation: Some would recommend </w:t>
      </w:r>
      <w:r w:rsidRPr="00204D57">
        <w:t>that RTD continue to permit riders 5 and under to ride for free when accompanied by a fare-paying rider.</w:t>
      </w:r>
      <w:r>
        <w:t xml:space="preserve"> Others would have RTD permit riders 12 and under to ride for free.</w:t>
      </w:r>
    </w:p>
    <w:p w:rsidR="00204D57" w:rsidRPr="00204D57" w:rsidRDefault="00204D57" w:rsidP="00204D57">
      <w:pPr>
        <w:ind w:left="720" w:hanging="360"/>
      </w:pPr>
    </w:p>
    <w:p w:rsidR="00204D57" w:rsidRDefault="00204D57" w:rsidP="00F84343">
      <w:pPr>
        <w:pStyle w:val="ListParagraph"/>
        <w:numPr>
          <w:ilvl w:val="0"/>
          <w:numId w:val="5"/>
        </w:numPr>
      </w:pPr>
      <w:r w:rsidRPr="00204D57">
        <w:t>EcoPass</w:t>
      </w:r>
    </w:p>
    <w:p w:rsidR="00F84343" w:rsidRDefault="00204D57" w:rsidP="00F84343">
      <w:pPr>
        <w:pStyle w:val="ListParagraph"/>
        <w:numPr>
          <w:ilvl w:val="1"/>
          <w:numId w:val="19"/>
        </w:numPr>
        <w:ind w:left="1080"/>
      </w:pPr>
      <w:r>
        <w:t xml:space="preserve">Consensus: </w:t>
      </w:r>
      <w:r w:rsidRPr="00204D57">
        <w:t>We recommend</w:t>
      </w:r>
      <w:r w:rsidR="00734C0D">
        <w:t xml:space="preserve"> retaining the EcoPass Program</w:t>
      </w:r>
    </w:p>
    <w:p w:rsidR="00F84343" w:rsidRDefault="00696F04" w:rsidP="00F84343">
      <w:pPr>
        <w:pStyle w:val="ListParagraph"/>
        <w:numPr>
          <w:ilvl w:val="1"/>
          <w:numId w:val="19"/>
        </w:numPr>
        <w:ind w:left="1080"/>
      </w:pPr>
      <w:r>
        <w:t xml:space="preserve">Divided Recommendation: </w:t>
      </w:r>
      <w:r w:rsidR="00734C0D">
        <w:t>Though all expect some level of SLA update to reflect current transit service</w:t>
      </w:r>
      <w:r w:rsidR="00734C0D" w:rsidRPr="00204D57">
        <w:t xml:space="preserve"> </w:t>
      </w:r>
      <w:r w:rsidR="00734C0D">
        <w:t xml:space="preserve">and most recently opened rail lines, there is not yet full agreement on the specific </w:t>
      </w:r>
      <w:r w:rsidR="00734C0D" w:rsidRPr="00204D57">
        <w:t>SLA</w:t>
      </w:r>
      <w:r w:rsidR="00734C0D">
        <w:t xml:space="preserve"> update.  In addition, s</w:t>
      </w:r>
      <w:r>
        <w:t xml:space="preserve">ome would phase in price increases over three years for </w:t>
      </w:r>
      <w:r w:rsidRPr="00204D57">
        <w:t xml:space="preserve">EcoPass holders whose prices </w:t>
      </w:r>
      <w:r>
        <w:t xml:space="preserve">would increase by more than 20%, allowing for increases of no more than 20% in any year.  </w:t>
      </w:r>
      <w:r w:rsidRPr="00204D57">
        <w:t xml:space="preserve"> </w:t>
      </w:r>
      <w:r>
        <w:t>Others would cap the increases at not more than 10% each year.</w:t>
      </w:r>
      <w:r w:rsidR="00734C0D">
        <w:t xml:space="preserve"> [note: after the meeting another option of a fixed monetary cap on price changes was distributed to the group]</w:t>
      </w:r>
    </w:p>
    <w:p w:rsidR="00204D57" w:rsidRDefault="00204D57" w:rsidP="00F84343">
      <w:pPr>
        <w:pStyle w:val="ListParagraph"/>
        <w:numPr>
          <w:ilvl w:val="1"/>
          <w:numId w:val="19"/>
        </w:numPr>
        <w:ind w:left="1080"/>
      </w:pPr>
      <w:r>
        <w:t xml:space="preserve">Next Step: Between now and February 27, </w:t>
      </w:r>
      <w:r w:rsidR="00696F04">
        <w:t xml:space="preserve">complete the </w:t>
      </w:r>
      <w:r>
        <w:t>e</w:t>
      </w:r>
      <w:r w:rsidR="00696F04">
        <w:t>xamination of</w:t>
      </w:r>
      <w:r>
        <w:t xml:space="preserve"> SLA changes, including the possibility of new groupings based on business size</w:t>
      </w:r>
      <w:r w:rsidR="00696F04">
        <w:t>;</w:t>
      </w:r>
      <w:r>
        <w:t xml:space="preserve"> finalize this portion of the recommendation in the February 27 meeting.</w:t>
      </w:r>
    </w:p>
    <w:p w:rsidR="00204D57" w:rsidRPr="00204D57" w:rsidRDefault="00204D57" w:rsidP="00204D57"/>
    <w:p w:rsidR="00204D57" w:rsidRPr="00204D57" w:rsidRDefault="00204D57" w:rsidP="00CB40F6">
      <w:pPr>
        <w:pStyle w:val="ListParagraph"/>
        <w:numPr>
          <w:ilvl w:val="0"/>
          <w:numId w:val="5"/>
        </w:numPr>
      </w:pPr>
      <w:r w:rsidRPr="00204D57">
        <w:t>Neighborhood EcoPass</w:t>
      </w:r>
    </w:p>
    <w:p w:rsidR="00F42F33" w:rsidRDefault="00204D57" w:rsidP="00F84343">
      <w:pPr>
        <w:pStyle w:val="ListParagraph"/>
        <w:numPr>
          <w:ilvl w:val="0"/>
          <w:numId w:val="20"/>
        </w:numPr>
        <w:ind w:left="1080"/>
      </w:pPr>
      <w:r>
        <w:t xml:space="preserve">Consensus: </w:t>
      </w:r>
      <w:r w:rsidRPr="00204D57">
        <w:t xml:space="preserve">We recommend retaining the Neighborhood EcoPass Program, updating pricing to reflect the face value of the </w:t>
      </w:r>
      <w:r w:rsidR="00F42F33">
        <w:t>trips. We recommend that RTD establish first-year pricing for new neighborhoods and eliminate the need for a neighborhood survey.</w:t>
      </w:r>
    </w:p>
    <w:p w:rsidR="00F42F33" w:rsidRPr="00204D57" w:rsidRDefault="00F42F33" w:rsidP="00F84343">
      <w:pPr>
        <w:pStyle w:val="ListParagraph"/>
        <w:numPr>
          <w:ilvl w:val="0"/>
          <w:numId w:val="20"/>
        </w:numPr>
        <w:ind w:left="1080"/>
      </w:pPr>
      <w:r>
        <w:t>Divided Rec</w:t>
      </w:r>
      <w:r w:rsidR="00696F04">
        <w:t xml:space="preserve">ommendation: Some would </w:t>
      </w:r>
      <w:r w:rsidR="00BF16CE">
        <w:t>allow for increases of no more than 20% in any year and phase</w:t>
      </w:r>
      <w:r>
        <w:t xml:space="preserve"> in price increases over three years</w:t>
      </w:r>
      <w:r w:rsidR="00BF16CE">
        <w:t xml:space="preserve">. </w:t>
      </w:r>
      <w:r>
        <w:t xml:space="preserve"> Others would cap the increases at not more than 10% each year.</w:t>
      </w:r>
    </w:p>
    <w:p w:rsidR="00204D57" w:rsidRPr="00204D57" w:rsidRDefault="00204D57" w:rsidP="00204D57">
      <w:pPr>
        <w:pStyle w:val="ListParagraph"/>
        <w:ind w:left="540"/>
      </w:pPr>
    </w:p>
    <w:p w:rsidR="00204D57" w:rsidRPr="00204D57" w:rsidRDefault="00204D57" w:rsidP="00CB40F6">
      <w:pPr>
        <w:pStyle w:val="ListParagraph"/>
        <w:numPr>
          <w:ilvl w:val="0"/>
          <w:numId w:val="5"/>
        </w:numPr>
      </w:pPr>
      <w:r w:rsidRPr="00204D57">
        <w:t>College Pass</w:t>
      </w:r>
    </w:p>
    <w:p w:rsidR="00F42F33" w:rsidRDefault="00204D57" w:rsidP="00F84343">
      <w:pPr>
        <w:pStyle w:val="ListParagraph"/>
        <w:numPr>
          <w:ilvl w:val="1"/>
          <w:numId w:val="22"/>
        </w:numPr>
        <w:ind w:left="1080"/>
      </w:pPr>
      <w:r w:rsidRPr="00204D57">
        <w:t>We recommend retaining the College Program and updating pricing to refle</w:t>
      </w:r>
      <w:r w:rsidR="00F84343">
        <w:t>ct the face value of the trips.</w:t>
      </w:r>
    </w:p>
    <w:p w:rsidR="00F42F33" w:rsidRDefault="00F42F33" w:rsidP="00BF16CE">
      <w:pPr>
        <w:pStyle w:val="ListParagraph"/>
        <w:numPr>
          <w:ilvl w:val="0"/>
          <w:numId w:val="20"/>
        </w:numPr>
        <w:ind w:left="1080"/>
      </w:pPr>
      <w:r>
        <w:t>Divided Rec</w:t>
      </w:r>
      <w:r w:rsidR="00696F04">
        <w:t xml:space="preserve">ommendation: </w:t>
      </w:r>
      <w:r w:rsidR="00BF16CE">
        <w:t>Some would allow for increases of no more than 20% in any year and phase in price increases over three years.  Others would cap the increases at not more than 10% each year.</w:t>
      </w:r>
    </w:p>
    <w:p w:rsidR="00204D57" w:rsidRPr="00204D57" w:rsidRDefault="00204D57" w:rsidP="00F42F33"/>
    <w:p w:rsidR="00204D57" w:rsidRPr="00204D57" w:rsidRDefault="00204D57" w:rsidP="00204D57">
      <w:pPr>
        <w:pStyle w:val="ListParagraph"/>
        <w:numPr>
          <w:ilvl w:val="0"/>
          <w:numId w:val="5"/>
        </w:numPr>
      </w:pPr>
      <w:r w:rsidRPr="00204D57">
        <w:t>Not-for-Profit Program</w:t>
      </w:r>
    </w:p>
    <w:p w:rsidR="00204D57" w:rsidRPr="00204D57" w:rsidRDefault="00F42F33" w:rsidP="00F84343">
      <w:pPr>
        <w:pStyle w:val="ListParagraph"/>
        <w:numPr>
          <w:ilvl w:val="1"/>
          <w:numId w:val="23"/>
        </w:numPr>
        <w:ind w:left="1080"/>
      </w:pPr>
      <w:r>
        <w:t>Consensus: W</w:t>
      </w:r>
      <w:r w:rsidR="00204D57" w:rsidRPr="00204D57">
        <w:t>e recommend t</w:t>
      </w:r>
      <w:r>
        <w:t xml:space="preserve">hat RTD continue its not-for-profit program, allowing these organizations to purchase 2-hour passes, </w:t>
      </w:r>
      <w:r w:rsidR="00204D57" w:rsidRPr="00204D57">
        <w:t>day passes</w:t>
      </w:r>
      <w:r>
        <w:t>, and monthly</w:t>
      </w:r>
      <w:r w:rsidR="00204D57" w:rsidRPr="00204D57">
        <w:t xml:space="preserve"> </w:t>
      </w:r>
      <w:r w:rsidR="00BF16CE">
        <w:t xml:space="preserve">passes, including passes </w:t>
      </w:r>
      <w:r w:rsidR="00204D57" w:rsidRPr="00204D57">
        <w:t>at discounts that correspond to the low-income, se</w:t>
      </w:r>
      <w:r>
        <w:t>nior/disabled, and youth passes.</w:t>
      </w:r>
    </w:p>
    <w:p w:rsidR="00204D57" w:rsidRPr="00204D57" w:rsidRDefault="00204D57" w:rsidP="00204D57"/>
    <w:p w:rsidR="00204D57" w:rsidRPr="00204D57" w:rsidRDefault="00204D57" w:rsidP="00CB40F6">
      <w:pPr>
        <w:pStyle w:val="ListParagraph"/>
        <w:numPr>
          <w:ilvl w:val="0"/>
          <w:numId w:val="5"/>
        </w:numPr>
      </w:pPr>
      <w:r w:rsidRPr="00204D57">
        <w:t>Flex Pass</w:t>
      </w:r>
    </w:p>
    <w:p w:rsidR="00204D57" w:rsidRDefault="00F42F33" w:rsidP="00F84343">
      <w:pPr>
        <w:pStyle w:val="ListParagraph"/>
        <w:numPr>
          <w:ilvl w:val="1"/>
          <w:numId w:val="23"/>
        </w:numPr>
        <w:ind w:left="1080"/>
      </w:pPr>
      <w:r>
        <w:t xml:space="preserve">Consensus: </w:t>
      </w:r>
      <w:r w:rsidR="00204D57" w:rsidRPr="00204D57">
        <w:t>We recommend that RTD retain the Flex Pass Program, but with no discount.</w:t>
      </w:r>
    </w:p>
    <w:p w:rsidR="00696F04" w:rsidRDefault="00696F04" w:rsidP="00696F04"/>
    <w:p w:rsidR="00696F04" w:rsidRDefault="00CB40F6" w:rsidP="00CB40F6">
      <w:pPr>
        <w:pStyle w:val="ListParagraph"/>
        <w:numPr>
          <w:ilvl w:val="0"/>
          <w:numId w:val="5"/>
        </w:numPr>
      </w:pPr>
      <w:r>
        <w:t>Eliminating Transfer</w:t>
      </w:r>
    </w:p>
    <w:p w:rsidR="00CB40F6" w:rsidRDefault="00CB40F6" w:rsidP="00CB40F6">
      <w:pPr>
        <w:pStyle w:val="ListParagraph"/>
        <w:numPr>
          <w:ilvl w:val="1"/>
          <w:numId w:val="5"/>
        </w:numPr>
        <w:ind w:left="1080"/>
      </w:pPr>
      <w:r>
        <w:t>Consensus: Eliminate transfers in favor of a time-limit</w:t>
      </w:r>
    </w:p>
    <w:p w:rsidR="00CB40F6" w:rsidRDefault="00CB40F6" w:rsidP="00CB40F6">
      <w:pPr>
        <w:pStyle w:val="ListParagraph"/>
        <w:numPr>
          <w:ilvl w:val="1"/>
          <w:numId w:val="5"/>
        </w:numPr>
        <w:ind w:left="1080"/>
      </w:pPr>
      <w:r>
        <w:t>Divided Recommendation: Some would set the limit at 2 hours. Others would set the limit at 3 hours.</w:t>
      </w:r>
    </w:p>
    <w:p w:rsidR="00CB40F6" w:rsidRDefault="00CB40F6" w:rsidP="00CB40F6">
      <w:pPr>
        <w:pStyle w:val="ListParagraph"/>
      </w:pPr>
    </w:p>
    <w:sectPr w:rsidR="00CB40F6" w:rsidSect="004F3CD1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4B3" w:rsidRDefault="007B14B3" w:rsidP="005A7131">
      <w:r>
        <w:separator/>
      </w:r>
    </w:p>
  </w:endnote>
  <w:endnote w:type="continuationSeparator" w:id="0">
    <w:p w:rsidR="007B14B3" w:rsidRDefault="007B14B3" w:rsidP="005A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524126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A7131" w:rsidRDefault="005A7131" w:rsidP="006B6EF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5A7131" w:rsidRDefault="005A7131" w:rsidP="005A71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18"/>
        <w:szCs w:val="18"/>
      </w:rPr>
      <w:id w:val="-4639649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5A7131" w:rsidRPr="005A7131" w:rsidRDefault="005A7131" w:rsidP="006B6EF7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5A7131">
          <w:rPr>
            <w:rStyle w:val="PageNumber"/>
            <w:sz w:val="18"/>
            <w:szCs w:val="18"/>
          </w:rPr>
          <w:fldChar w:fldCharType="begin"/>
        </w:r>
        <w:r w:rsidRPr="005A7131">
          <w:rPr>
            <w:rStyle w:val="PageNumber"/>
            <w:sz w:val="18"/>
            <w:szCs w:val="18"/>
          </w:rPr>
          <w:instrText xml:space="preserve"> PAGE </w:instrText>
        </w:r>
        <w:r w:rsidRPr="005A7131">
          <w:rPr>
            <w:rStyle w:val="PageNumber"/>
            <w:sz w:val="18"/>
            <w:szCs w:val="18"/>
          </w:rPr>
          <w:fldChar w:fldCharType="separate"/>
        </w:r>
        <w:r w:rsidRPr="005A7131">
          <w:rPr>
            <w:rStyle w:val="PageNumber"/>
            <w:noProof/>
            <w:sz w:val="18"/>
            <w:szCs w:val="18"/>
          </w:rPr>
          <w:t>2</w:t>
        </w:r>
        <w:r w:rsidRPr="005A7131">
          <w:rPr>
            <w:rStyle w:val="PageNumber"/>
            <w:sz w:val="18"/>
            <w:szCs w:val="18"/>
          </w:rPr>
          <w:fldChar w:fldCharType="end"/>
        </w:r>
      </w:p>
    </w:sdtContent>
  </w:sdt>
  <w:p w:rsidR="005A7131" w:rsidRPr="005A7131" w:rsidRDefault="005A7131" w:rsidP="005A7131">
    <w:pPr>
      <w:pStyle w:val="Footer"/>
      <w:ind w:right="360"/>
      <w:rPr>
        <w:sz w:val="18"/>
        <w:szCs w:val="18"/>
      </w:rPr>
    </w:pPr>
    <w:r w:rsidRPr="005A7131">
      <w:rPr>
        <w:sz w:val="18"/>
        <w:szCs w:val="18"/>
      </w:rPr>
      <w:t>Pas</w:t>
    </w:r>
    <w:r w:rsidR="00734C0D">
      <w:rPr>
        <w:sz w:val="18"/>
        <w:szCs w:val="18"/>
      </w:rPr>
      <w:t xml:space="preserve">s Program Working Group – </w:t>
    </w:r>
    <w:r w:rsidRPr="005A7131">
      <w:rPr>
        <w:sz w:val="18"/>
        <w:szCs w:val="18"/>
      </w:rPr>
      <w:t>Summary – February 6, 2018</w:t>
    </w:r>
    <w:r w:rsidRPr="005A7131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4B3" w:rsidRDefault="007B14B3" w:rsidP="005A7131">
      <w:r>
        <w:separator/>
      </w:r>
    </w:p>
  </w:footnote>
  <w:footnote w:type="continuationSeparator" w:id="0">
    <w:p w:rsidR="007B14B3" w:rsidRDefault="007B14B3" w:rsidP="005A7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CB7"/>
    <w:multiLevelType w:val="hybridMultilevel"/>
    <w:tmpl w:val="E752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D3C86"/>
    <w:multiLevelType w:val="hybridMultilevel"/>
    <w:tmpl w:val="08CE00D2"/>
    <w:lvl w:ilvl="0" w:tplc="1A2C8800">
      <w:start w:val="1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DB1A7B"/>
    <w:multiLevelType w:val="hybridMultilevel"/>
    <w:tmpl w:val="B8EE0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101C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32A24"/>
    <w:multiLevelType w:val="hybridMultilevel"/>
    <w:tmpl w:val="D9820652"/>
    <w:lvl w:ilvl="0" w:tplc="7A101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92197"/>
    <w:multiLevelType w:val="hybridMultilevel"/>
    <w:tmpl w:val="1DA4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204F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A5137"/>
    <w:multiLevelType w:val="hybridMultilevel"/>
    <w:tmpl w:val="2D30EA44"/>
    <w:lvl w:ilvl="0" w:tplc="DBB0972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D0D3A"/>
    <w:multiLevelType w:val="hybridMultilevel"/>
    <w:tmpl w:val="5B4C0906"/>
    <w:lvl w:ilvl="0" w:tplc="3F68EFC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37E39"/>
    <w:multiLevelType w:val="hybridMultilevel"/>
    <w:tmpl w:val="6D5605CE"/>
    <w:lvl w:ilvl="0" w:tplc="7A101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C707E"/>
    <w:multiLevelType w:val="hybridMultilevel"/>
    <w:tmpl w:val="CA0CD30A"/>
    <w:lvl w:ilvl="0" w:tplc="7A101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E3705"/>
    <w:multiLevelType w:val="hybridMultilevel"/>
    <w:tmpl w:val="9A94C9C0"/>
    <w:lvl w:ilvl="0" w:tplc="7A101C0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  <w:szCs w:val="18"/>
      </w:rPr>
    </w:lvl>
    <w:lvl w:ilvl="1" w:tplc="7A101C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297399"/>
    <w:multiLevelType w:val="hybridMultilevel"/>
    <w:tmpl w:val="1054B304"/>
    <w:lvl w:ilvl="0" w:tplc="7A101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467699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B1AB7"/>
    <w:multiLevelType w:val="hybridMultilevel"/>
    <w:tmpl w:val="1270D15E"/>
    <w:lvl w:ilvl="0" w:tplc="3F68E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4071B"/>
    <w:multiLevelType w:val="hybridMultilevel"/>
    <w:tmpl w:val="8A64A602"/>
    <w:lvl w:ilvl="0" w:tplc="7A101C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86243B"/>
    <w:multiLevelType w:val="hybridMultilevel"/>
    <w:tmpl w:val="536270FC"/>
    <w:lvl w:ilvl="0" w:tplc="7F36A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282709"/>
    <w:multiLevelType w:val="hybridMultilevel"/>
    <w:tmpl w:val="9F24B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46DA6"/>
    <w:multiLevelType w:val="hybridMultilevel"/>
    <w:tmpl w:val="8E968C34"/>
    <w:lvl w:ilvl="0" w:tplc="F61E6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9399C"/>
    <w:multiLevelType w:val="hybridMultilevel"/>
    <w:tmpl w:val="D72442FE"/>
    <w:lvl w:ilvl="0" w:tplc="7A101C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4E3613"/>
    <w:multiLevelType w:val="hybridMultilevel"/>
    <w:tmpl w:val="524A54F8"/>
    <w:lvl w:ilvl="0" w:tplc="3F68EFC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E0A11"/>
    <w:multiLevelType w:val="hybridMultilevel"/>
    <w:tmpl w:val="5B4CC460"/>
    <w:lvl w:ilvl="0" w:tplc="4676994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  <w:szCs w:val="18"/>
      </w:rPr>
    </w:lvl>
    <w:lvl w:ilvl="1" w:tplc="7A101C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2D66B9"/>
    <w:multiLevelType w:val="hybridMultilevel"/>
    <w:tmpl w:val="0C22D0D4"/>
    <w:lvl w:ilvl="0" w:tplc="7F36A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3142F2A">
      <w:start w:val="1"/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="Calibri Light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1A76C8"/>
    <w:multiLevelType w:val="hybridMultilevel"/>
    <w:tmpl w:val="32C62476"/>
    <w:lvl w:ilvl="0" w:tplc="206E7B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881B06"/>
    <w:multiLevelType w:val="hybridMultilevel"/>
    <w:tmpl w:val="CD84EF44"/>
    <w:lvl w:ilvl="0" w:tplc="23142F2A">
      <w:start w:val="1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416393"/>
    <w:multiLevelType w:val="hybridMultilevel"/>
    <w:tmpl w:val="70061E28"/>
    <w:lvl w:ilvl="0" w:tplc="7A101C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D238DA"/>
    <w:multiLevelType w:val="hybridMultilevel"/>
    <w:tmpl w:val="F732DBD8"/>
    <w:lvl w:ilvl="0" w:tplc="601CA0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EC4223F0"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B483A0">
      <w:numFmt w:val="bullet"/>
      <w:lvlText w:val="-"/>
      <w:lvlJc w:val="left"/>
      <w:pPr>
        <w:ind w:left="2880" w:hanging="360"/>
      </w:pPr>
      <w:rPr>
        <w:rFonts w:ascii="Calibri Light" w:eastAsia="MS Mincho" w:hAnsi="Calibri Light" w:cs="Times New Roman" w:hint="default"/>
      </w:rPr>
    </w:lvl>
    <w:lvl w:ilvl="4" w:tplc="7F22DF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40E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52C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4CC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BA2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3F25451"/>
    <w:multiLevelType w:val="hybridMultilevel"/>
    <w:tmpl w:val="A8E27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4"/>
  </w:num>
  <w:num w:numId="4">
    <w:abstractNumId w:val="1"/>
  </w:num>
  <w:num w:numId="5">
    <w:abstractNumId w:val="2"/>
  </w:num>
  <w:num w:numId="6">
    <w:abstractNumId w:val="15"/>
  </w:num>
  <w:num w:numId="7">
    <w:abstractNumId w:val="14"/>
  </w:num>
  <w:num w:numId="8">
    <w:abstractNumId w:val="23"/>
  </w:num>
  <w:num w:numId="9">
    <w:abstractNumId w:val="5"/>
  </w:num>
  <w:num w:numId="10">
    <w:abstractNumId w:val="6"/>
  </w:num>
  <w:num w:numId="11">
    <w:abstractNumId w:val="17"/>
  </w:num>
  <w:num w:numId="12">
    <w:abstractNumId w:val="11"/>
  </w:num>
  <w:num w:numId="13">
    <w:abstractNumId w:val="16"/>
  </w:num>
  <w:num w:numId="14">
    <w:abstractNumId w:val="9"/>
  </w:num>
  <w:num w:numId="15">
    <w:abstractNumId w:val="22"/>
  </w:num>
  <w:num w:numId="16">
    <w:abstractNumId w:val="3"/>
  </w:num>
  <w:num w:numId="17">
    <w:abstractNumId w:val="12"/>
  </w:num>
  <w:num w:numId="18">
    <w:abstractNumId w:val="0"/>
  </w:num>
  <w:num w:numId="19">
    <w:abstractNumId w:val="4"/>
  </w:num>
  <w:num w:numId="20">
    <w:abstractNumId w:val="20"/>
  </w:num>
  <w:num w:numId="21">
    <w:abstractNumId w:val="8"/>
  </w:num>
  <w:num w:numId="22">
    <w:abstractNumId w:val="10"/>
  </w:num>
  <w:num w:numId="23">
    <w:abstractNumId w:val="18"/>
  </w:num>
  <w:num w:numId="24">
    <w:abstractNumId w:val="7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33"/>
    <w:rsid w:val="00023117"/>
    <w:rsid w:val="000E3630"/>
    <w:rsid w:val="00204D57"/>
    <w:rsid w:val="0027589D"/>
    <w:rsid w:val="002E452D"/>
    <w:rsid w:val="004F3CD1"/>
    <w:rsid w:val="00546DE0"/>
    <w:rsid w:val="00554C55"/>
    <w:rsid w:val="00562798"/>
    <w:rsid w:val="005A7131"/>
    <w:rsid w:val="00696F04"/>
    <w:rsid w:val="00734C0D"/>
    <w:rsid w:val="007B14B3"/>
    <w:rsid w:val="00AB2399"/>
    <w:rsid w:val="00B75233"/>
    <w:rsid w:val="00B91677"/>
    <w:rsid w:val="00BF16CE"/>
    <w:rsid w:val="00BF2B5C"/>
    <w:rsid w:val="00C7277D"/>
    <w:rsid w:val="00CB40F6"/>
    <w:rsid w:val="00D13563"/>
    <w:rsid w:val="00E13935"/>
    <w:rsid w:val="00E71442"/>
    <w:rsid w:val="00F142A7"/>
    <w:rsid w:val="00F251B5"/>
    <w:rsid w:val="00F42F33"/>
    <w:rsid w:val="00F56F20"/>
    <w:rsid w:val="00F84343"/>
    <w:rsid w:val="00F9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E34C7"/>
  <w15:chartTrackingRefBased/>
  <w15:docId w15:val="{6AB1B5BF-0494-4442-8128-AE3194E5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inorBidi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2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7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131"/>
  </w:style>
  <w:style w:type="paragraph" w:styleId="Footer">
    <w:name w:val="footer"/>
    <w:basedOn w:val="Normal"/>
    <w:link w:val="FooterChar"/>
    <w:uiPriority w:val="99"/>
    <w:unhideWhenUsed/>
    <w:rsid w:val="005A7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131"/>
  </w:style>
  <w:style w:type="character" w:styleId="PageNumber">
    <w:name w:val="page number"/>
    <w:basedOn w:val="DefaultParagraphFont"/>
    <w:uiPriority w:val="99"/>
    <w:semiHidden/>
    <w:unhideWhenUsed/>
    <w:rsid w:val="005A7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Hughes</dc:creator>
  <cp:keywords/>
  <dc:description/>
  <cp:lastModifiedBy>Michael Hughes</cp:lastModifiedBy>
  <cp:revision>2</cp:revision>
  <dcterms:created xsi:type="dcterms:W3CDTF">2018-02-15T18:06:00Z</dcterms:created>
  <dcterms:modified xsi:type="dcterms:W3CDTF">2018-02-15T18:06:00Z</dcterms:modified>
</cp:coreProperties>
</file>